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47" w:rsidRDefault="00B96027">
      <w:pPr>
        <w:pStyle w:val="Nzov"/>
      </w:pPr>
      <w:r>
        <w:t>VÝZVA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PREDKLADANIE</w:t>
      </w:r>
      <w:r>
        <w:rPr>
          <w:spacing w:val="-2"/>
        </w:rPr>
        <w:t xml:space="preserve"> </w:t>
      </w:r>
      <w:r>
        <w:t>PONÚK</w:t>
      </w:r>
    </w:p>
    <w:p w:rsidR="00215747" w:rsidRDefault="00215747">
      <w:pPr>
        <w:pStyle w:val="Zkladntext"/>
        <w:spacing w:before="5"/>
        <w:rPr>
          <w:b/>
          <w:sz w:val="27"/>
        </w:rPr>
      </w:pPr>
    </w:p>
    <w:p w:rsidR="00215747" w:rsidRDefault="00B96027">
      <w:pPr>
        <w:pStyle w:val="Heading1"/>
        <w:spacing w:before="1"/>
        <w:ind w:left="147" w:firstLine="0"/>
      </w:pPr>
      <w:r>
        <w:t>Identifikácia</w:t>
      </w:r>
      <w:r>
        <w:rPr>
          <w:spacing w:val="-5"/>
        </w:rPr>
        <w:t xml:space="preserve"> </w:t>
      </w:r>
      <w:r>
        <w:t>verejného</w:t>
      </w:r>
      <w:r>
        <w:rPr>
          <w:spacing w:val="-5"/>
        </w:rPr>
        <w:t xml:space="preserve"> </w:t>
      </w:r>
      <w:r>
        <w:t>obstarávateľa:</w:t>
      </w:r>
    </w:p>
    <w:p w:rsidR="00215747" w:rsidRDefault="00B96027">
      <w:pPr>
        <w:pStyle w:val="Zkladntext"/>
        <w:spacing w:before="35" w:line="276" w:lineRule="auto"/>
        <w:ind w:left="147" w:right="5349"/>
      </w:pPr>
      <w:r>
        <w:t>Úradný názov: Centrum sociálnych služieb AMETYST</w:t>
      </w:r>
      <w:r>
        <w:rPr>
          <w:spacing w:val="-52"/>
        </w:rPr>
        <w:t xml:space="preserve"> </w:t>
      </w:r>
      <w:r>
        <w:t>Sídlo:</w:t>
      </w:r>
      <w:r>
        <w:rPr>
          <w:spacing w:val="-3"/>
        </w:rPr>
        <w:t xml:space="preserve"> </w:t>
      </w:r>
      <w:r>
        <w:t>Tovarné 117, 094 01</w:t>
      </w:r>
      <w:r>
        <w:rPr>
          <w:spacing w:val="52"/>
        </w:rPr>
        <w:t xml:space="preserve"> </w:t>
      </w:r>
      <w:r>
        <w:t>Tovarné</w:t>
      </w:r>
    </w:p>
    <w:p w:rsidR="00215747" w:rsidRDefault="00B96027">
      <w:pPr>
        <w:pStyle w:val="Zkladntext"/>
        <w:spacing w:line="276" w:lineRule="auto"/>
        <w:ind w:left="147" w:right="7994"/>
      </w:pPr>
      <w:r>
        <w:t>Štát: Slovenská republika</w:t>
      </w:r>
      <w:r>
        <w:rPr>
          <w:spacing w:val="-52"/>
        </w:rPr>
        <w:t xml:space="preserve"> </w:t>
      </w:r>
      <w:r>
        <w:t>IČO: 00696374</w:t>
      </w:r>
    </w:p>
    <w:p w:rsidR="00215747" w:rsidRDefault="00B96027">
      <w:pPr>
        <w:pStyle w:val="Zkladntext"/>
        <w:ind w:left="147"/>
      </w:pPr>
      <w:r>
        <w:t>DIČ:</w:t>
      </w:r>
      <w:r>
        <w:rPr>
          <w:spacing w:val="1"/>
        </w:rPr>
        <w:t xml:space="preserve"> </w:t>
      </w:r>
      <w:r>
        <w:t>2020635485</w:t>
      </w:r>
    </w:p>
    <w:p w:rsidR="00215747" w:rsidRDefault="00B96027">
      <w:pPr>
        <w:pStyle w:val="Zkladntext"/>
        <w:spacing w:before="38" w:line="276" w:lineRule="auto"/>
        <w:ind w:left="147" w:right="6200"/>
      </w:pPr>
      <w:r>
        <w:t>Štatutárny orgán: PhDr. Jozef Sabol – riaditeľ</w:t>
      </w:r>
      <w:r>
        <w:rPr>
          <w:spacing w:val="-52"/>
        </w:rPr>
        <w:t xml:space="preserve"> </w:t>
      </w:r>
      <w:r>
        <w:t>Bankové</w:t>
      </w:r>
      <w:r>
        <w:rPr>
          <w:spacing w:val="-1"/>
        </w:rPr>
        <w:t xml:space="preserve"> </w:t>
      </w:r>
      <w:r>
        <w:t>spojenie:</w:t>
      </w:r>
      <w:r>
        <w:rPr>
          <w:spacing w:val="1"/>
        </w:rPr>
        <w:t xml:space="preserve"> </w:t>
      </w:r>
      <w:r>
        <w:t>Štátna</w:t>
      </w:r>
      <w:r>
        <w:rPr>
          <w:spacing w:val="-1"/>
        </w:rPr>
        <w:t xml:space="preserve"> </w:t>
      </w:r>
      <w:r>
        <w:t>pokladnica</w:t>
      </w:r>
    </w:p>
    <w:p w:rsidR="00215747" w:rsidRDefault="00B96027">
      <w:pPr>
        <w:pStyle w:val="Zkladntext"/>
        <w:spacing w:line="252" w:lineRule="exact"/>
        <w:ind w:left="147"/>
      </w:pPr>
      <w:r>
        <w:t>Druh</w:t>
      </w:r>
      <w:r>
        <w:rPr>
          <w:spacing w:val="-2"/>
        </w:rPr>
        <w:t xml:space="preserve"> </w:t>
      </w:r>
      <w:r>
        <w:t>verejného</w:t>
      </w:r>
      <w:r>
        <w:rPr>
          <w:spacing w:val="-3"/>
        </w:rPr>
        <w:t xml:space="preserve"> </w:t>
      </w:r>
      <w:r>
        <w:t>obstarávateľa:</w:t>
      </w:r>
      <w:r>
        <w:rPr>
          <w:spacing w:val="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ods.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d)</w:t>
      </w:r>
      <w:r>
        <w:rPr>
          <w:spacing w:val="-1"/>
        </w:rPr>
        <w:t xml:space="preserve"> </w:t>
      </w:r>
      <w:r>
        <w:t>ZVO</w:t>
      </w:r>
    </w:p>
    <w:p w:rsidR="00215747" w:rsidRDefault="00B96027">
      <w:pPr>
        <w:pStyle w:val="Zkladntext"/>
        <w:spacing w:before="37" w:line="278" w:lineRule="auto"/>
        <w:ind w:left="147" w:right="2956"/>
      </w:pPr>
      <w:r>
        <w:t xml:space="preserve">Adresa hlavnej stránky verejného obstarávateľa (URL): </w:t>
      </w:r>
      <w:hyperlink r:id="rId7">
        <w:r>
          <w:rPr>
            <w:color w:val="0000FF"/>
            <w:u w:val="single" w:color="0000FF"/>
          </w:rPr>
          <w:t>http://www.cssametyst.eu/</w:t>
        </w:r>
      </w:hyperlink>
      <w:r>
        <w:rPr>
          <w:color w:val="0000FF"/>
          <w:spacing w:val="-52"/>
        </w:rPr>
        <w:t xml:space="preserve"> </w:t>
      </w:r>
      <w:r>
        <w:t>Kontaktná</w:t>
      </w:r>
      <w:r>
        <w:rPr>
          <w:spacing w:val="-3"/>
        </w:rPr>
        <w:t xml:space="preserve"> </w:t>
      </w:r>
      <w:r>
        <w:t>osoba:</w:t>
      </w:r>
      <w:r>
        <w:rPr>
          <w:spacing w:val="-1"/>
        </w:rPr>
        <w:t xml:space="preserve"> </w:t>
      </w:r>
      <w:r>
        <w:t>Ing.</w:t>
      </w:r>
      <w:r>
        <w:rPr>
          <w:spacing w:val="-3"/>
        </w:rPr>
        <w:t xml:space="preserve"> </w:t>
      </w:r>
      <w:r>
        <w:t>Danka</w:t>
      </w:r>
      <w:r>
        <w:rPr>
          <w:spacing w:val="-2"/>
        </w:rPr>
        <w:t xml:space="preserve"> </w:t>
      </w:r>
      <w:r>
        <w:t>Fuňová,</w:t>
      </w:r>
      <w:r>
        <w:rPr>
          <w:spacing w:val="-1"/>
        </w:rPr>
        <w:t xml:space="preserve"> </w:t>
      </w:r>
      <w:r>
        <w:t>vedúca</w:t>
      </w:r>
      <w:r>
        <w:rPr>
          <w:spacing w:val="-2"/>
        </w:rPr>
        <w:t xml:space="preserve"> </w:t>
      </w:r>
      <w:r>
        <w:t>ekonomiky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vnútornej</w:t>
      </w:r>
      <w:r>
        <w:rPr>
          <w:spacing w:val="-2"/>
        </w:rPr>
        <w:t xml:space="preserve"> </w:t>
      </w:r>
      <w:r>
        <w:t>prevádzky,</w:t>
      </w:r>
    </w:p>
    <w:p w:rsidR="00215747" w:rsidRDefault="00B96027">
      <w:pPr>
        <w:pStyle w:val="Zkladntext"/>
        <w:spacing w:line="249" w:lineRule="exact"/>
        <w:ind w:left="1743"/>
      </w:pPr>
      <w:r>
        <w:t>tel.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057/44</w:t>
      </w:r>
      <w:r>
        <w:rPr>
          <w:spacing w:val="-2"/>
        </w:rPr>
        <w:t xml:space="preserve"> </w:t>
      </w:r>
      <w:r>
        <w:t>95</w:t>
      </w:r>
      <w:r>
        <w:rPr>
          <w:spacing w:val="-3"/>
        </w:rPr>
        <w:t xml:space="preserve"> </w:t>
      </w:r>
      <w:r>
        <w:t>234,</w:t>
      </w:r>
      <w:r>
        <w:rPr>
          <w:spacing w:val="-2"/>
        </w:rPr>
        <w:t xml:space="preserve"> </w:t>
      </w:r>
      <w:r>
        <w:t xml:space="preserve">e-mail: </w:t>
      </w:r>
      <w:hyperlink r:id="rId8">
        <w:r>
          <w:rPr>
            <w:color w:val="0000FF"/>
            <w:u w:val="single" w:color="0000FF"/>
          </w:rPr>
          <w:t>ekonom@cssametyst-tovarne.</w:t>
        </w:r>
        <w:r w:rsidR="00BD60C5">
          <w:rPr>
            <w:color w:val="0000FF"/>
            <w:u w:val="single" w:color="0000FF"/>
          </w:rPr>
          <w:t>psk</w:t>
        </w:r>
        <w:r>
          <w:rPr>
            <w:color w:val="0000FF"/>
            <w:u w:val="single" w:color="0000FF"/>
          </w:rPr>
          <w:t>.sk</w:t>
        </w:r>
      </w:hyperlink>
    </w:p>
    <w:p w:rsidR="00215747" w:rsidRDefault="004D4A18">
      <w:pPr>
        <w:pStyle w:val="Zkladntext"/>
        <w:spacing w:before="38"/>
        <w:ind w:left="147"/>
      </w:pPr>
      <w:r>
        <w:pict>
          <v:rect id="_x0000_s1026" style="position:absolute;left:0;text-align:left;margin-left:43.9pt;margin-top:17.8pt;width:503.4pt;height:.5pt;z-index:-251658752;mso-wrap-distance-left:0;mso-wrap-distance-right:0;mso-position-horizontal-relative:page" fillcolor="black" stroked="f">
            <w10:wrap type="topAndBottom" anchorx="page"/>
          </v:rect>
        </w:pict>
      </w:r>
      <w:r w:rsidR="00B96027">
        <w:t>Kontaktná</w:t>
      </w:r>
      <w:r w:rsidR="00B96027">
        <w:rPr>
          <w:spacing w:val="-2"/>
        </w:rPr>
        <w:t xml:space="preserve"> </w:t>
      </w:r>
      <w:r w:rsidR="00B96027">
        <w:t>osoba</w:t>
      </w:r>
      <w:r w:rsidR="00B96027">
        <w:rPr>
          <w:spacing w:val="-4"/>
        </w:rPr>
        <w:t xml:space="preserve"> </w:t>
      </w:r>
      <w:r w:rsidR="00B96027">
        <w:t>pre</w:t>
      </w:r>
      <w:r w:rsidR="00B96027">
        <w:rPr>
          <w:spacing w:val="-4"/>
        </w:rPr>
        <w:t xml:space="preserve"> </w:t>
      </w:r>
      <w:r w:rsidR="00B96027">
        <w:t>proces</w:t>
      </w:r>
      <w:r w:rsidR="00B96027">
        <w:rPr>
          <w:spacing w:val="-4"/>
        </w:rPr>
        <w:t xml:space="preserve"> </w:t>
      </w:r>
      <w:r w:rsidR="00BD60C5">
        <w:t>VO: Mgr. Antónia Jurasová</w:t>
      </w:r>
      <w:r w:rsidR="00B96027">
        <w:t>,</w:t>
      </w:r>
      <w:r w:rsidR="00B96027">
        <w:rPr>
          <w:spacing w:val="-2"/>
        </w:rPr>
        <w:t xml:space="preserve"> </w:t>
      </w:r>
      <w:r w:rsidR="00B96027">
        <w:t xml:space="preserve">e-mail: </w:t>
      </w:r>
      <w:hyperlink r:id="rId9">
        <w:r w:rsidR="00BD60C5">
          <w:t>jurasova</w:t>
        </w:r>
        <w:r w:rsidR="00B96027">
          <w:t>.cssametyst@gmail.com</w:t>
        </w:r>
      </w:hyperlink>
    </w:p>
    <w:p w:rsidR="00215747" w:rsidRDefault="00B96027">
      <w:pPr>
        <w:pStyle w:val="Heading1"/>
        <w:numPr>
          <w:ilvl w:val="0"/>
          <w:numId w:val="5"/>
        </w:numPr>
        <w:tabs>
          <w:tab w:val="left" w:pos="368"/>
        </w:tabs>
        <w:spacing w:before="0"/>
      </w:pPr>
      <w:r>
        <w:t>Názov,</w:t>
      </w:r>
      <w:r>
        <w:rPr>
          <w:spacing w:val="-2"/>
        </w:rPr>
        <w:t xml:space="preserve"> </w:t>
      </w:r>
      <w:r>
        <w:t>druh</w:t>
      </w:r>
      <w:r>
        <w:rPr>
          <w:spacing w:val="-3"/>
        </w:rPr>
        <w:t xml:space="preserve"> </w:t>
      </w:r>
      <w:r>
        <w:t>zákazky,</w:t>
      </w:r>
      <w:r>
        <w:rPr>
          <w:spacing w:val="-2"/>
        </w:rPr>
        <w:t xml:space="preserve"> </w:t>
      </w:r>
      <w:r>
        <w:t>kód</w:t>
      </w:r>
      <w:r>
        <w:rPr>
          <w:spacing w:val="-3"/>
        </w:rPr>
        <w:t xml:space="preserve"> </w:t>
      </w:r>
      <w:r>
        <w:t>CPV,</w:t>
      </w:r>
      <w:r>
        <w:rPr>
          <w:spacing w:val="-4"/>
        </w:rPr>
        <w:t xml:space="preserve"> </w:t>
      </w:r>
      <w:r>
        <w:t>miesto</w:t>
      </w:r>
      <w:r>
        <w:rPr>
          <w:spacing w:val="-5"/>
        </w:rPr>
        <w:t xml:space="preserve"> </w:t>
      </w:r>
      <w:r>
        <w:t>realizácie</w:t>
      </w:r>
      <w:r>
        <w:rPr>
          <w:spacing w:val="-4"/>
        </w:rPr>
        <w:t xml:space="preserve"> </w:t>
      </w:r>
      <w:r>
        <w:t>a dodania</w:t>
      </w:r>
      <w:r>
        <w:rPr>
          <w:spacing w:val="-2"/>
        </w:rPr>
        <w:t xml:space="preserve"> </w:t>
      </w:r>
      <w:r>
        <w:t>predmetu</w:t>
      </w:r>
      <w:r>
        <w:rPr>
          <w:spacing w:val="-2"/>
        </w:rPr>
        <w:t xml:space="preserve"> </w:t>
      </w:r>
      <w:r>
        <w:t>zákazky:</w:t>
      </w:r>
    </w:p>
    <w:p w:rsidR="00215747" w:rsidRDefault="00B96027">
      <w:pPr>
        <w:pStyle w:val="Odsekzoznamu"/>
        <w:numPr>
          <w:ilvl w:val="1"/>
          <w:numId w:val="5"/>
        </w:numPr>
        <w:tabs>
          <w:tab w:val="left" w:pos="867"/>
          <w:tab w:val="left" w:pos="868"/>
        </w:tabs>
        <w:spacing w:before="1"/>
        <w:ind w:hanging="361"/>
      </w:pPr>
      <w:r>
        <w:t>„</w:t>
      </w:r>
      <w:r w:rsidR="00F717BE">
        <w:rPr>
          <w:b/>
        </w:rPr>
        <w:t xml:space="preserve">Pracovná obuv </w:t>
      </w:r>
      <w:r w:rsidR="00BD60C5">
        <w:rPr>
          <w:b/>
        </w:rPr>
        <w:t>pre zamestnancov CSS AMETYST</w:t>
      </w:r>
      <w:r>
        <w:t>“</w:t>
      </w:r>
    </w:p>
    <w:p w:rsidR="00215747" w:rsidRDefault="00B96027">
      <w:pPr>
        <w:pStyle w:val="Odsekzoznamu"/>
        <w:numPr>
          <w:ilvl w:val="1"/>
          <w:numId w:val="5"/>
        </w:numPr>
        <w:tabs>
          <w:tab w:val="left" w:pos="867"/>
          <w:tab w:val="left" w:pos="868"/>
        </w:tabs>
        <w:spacing w:before="37"/>
        <w:ind w:hanging="361"/>
      </w:pPr>
      <w:r>
        <w:t>Zákazka</w:t>
      </w:r>
      <w:r>
        <w:rPr>
          <w:spacing w:val="2"/>
        </w:rPr>
        <w:t xml:space="preserve"> </w:t>
      </w:r>
      <w:r>
        <w:t>malého</w:t>
      </w:r>
      <w:r>
        <w:rPr>
          <w:spacing w:val="-1"/>
        </w:rPr>
        <w:t xml:space="preserve"> </w:t>
      </w:r>
      <w:r>
        <w:t>rozsahu na</w:t>
      </w:r>
      <w:r>
        <w:rPr>
          <w:spacing w:val="-3"/>
        </w:rPr>
        <w:t xml:space="preserve"> </w:t>
      </w:r>
      <w:r>
        <w:t>dodávku</w:t>
      </w:r>
      <w:r>
        <w:rPr>
          <w:spacing w:val="-1"/>
        </w:rPr>
        <w:t xml:space="preserve"> </w:t>
      </w:r>
      <w:r>
        <w:t>tovaru</w:t>
      </w:r>
      <w:r>
        <w:rPr>
          <w:spacing w:val="-1"/>
        </w:rPr>
        <w:t xml:space="preserve"> </w:t>
      </w:r>
      <w:r>
        <w:t>vykonávaná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súlade</w:t>
      </w:r>
      <w:r>
        <w:rPr>
          <w:spacing w:val="-3"/>
        </w:rPr>
        <w:t xml:space="preserve"> </w:t>
      </w:r>
      <w:r>
        <w:t>so ZVO</w:t>
      </w:r>
    </w:p>
    <w:p w:rsidR="00215747" w:rsidRDefault="00B96027">
      <w:pPr>
        <w:pStyle w:val="Odsekzoznamu"/>
        <w:numPr>
          <w:ilvl w:val="1"/>
          <w:numId w:val="5"/>
        </w:numPr>
        <w:tabs>
          <w:tab w:val="left" w:pos="867"/>
          <w:tab w:val="left" w:pos="868"/>
        </w:tabs>
        <w:spacing w:before="38"/>
        <w:ind w:hanging="361"/>
      </w:pPr>
      <w:r>
        <w:t>CPV</w:t>
      </w:r>
      <w:r>
        <w:rPr>
          <w:spacing w:val="-1"/>
        </w:rPr>
        <w:t xml:space="preserve"> </w:t>
      </w:r>
      <w:r w:rsidR="00F717BE">
        <w:t>kód: 18800000-7 Obuv</w:t>
      </w:r>
    </w:p>
    <w:p w:rsidR="00215747" w:rsidRDefault="00B96027">
      <w:pPr>
        <w:pStyle w:val="Odsekzoznamu"/>
        <w:numPr>
          <w:ilvl w:val="1"/>
          <w:numId w:val="5"/>
        </w:numPr>
        <w:tabs>
          <w:tab w:val="left" w:pos="867"/>
          <w:tab w:val="left" w:pos="868"/>
        </w:tabs>
        <w:spacing w:before="35"/>
        <w:ind w:hanging="361"/>
      </w:pPr>
      <w:r>
        <w:t>CSS</w:t>
      </w:r>
      <w:r>
        <w:rPr>
          <w:spacing w:val="-2"/>
        </w:rPr>
        <w:t xml:space="preserve"> </w:t>
      </w:r>
      <w:r>
        <w:t>AMETYST,</w:t>
      </w:r>
      <w:r>
        <w:rPr>
          <w:spacing w:val="-3"/>
        </w:rPr>
        <w:t xml:space="preserve"> </w:t>
      </w:r>
      <w:r>
        <w:t>Tovarné</w:t>
      </w:r>
      <w:r>
        <w:rPr>
          <w:spacing w:val="-2"/>
        </w:rPr>
        <w:t xml:space="preserve"> </w:t>
      </w:r>
      <w:r>
        <w:t>117,</w:t>
      </w:r>
      <w:r>
        <w:rPr>
          <w:spacing w:val="-1"/>
        </w:rPr>
        <w:t xml:space="preserve"> </w:t>
      </w:r>
      <w:r>
        <w:t>094 01</w:t>
      </w:r>
      <w:r>
        <w:rPr>
          <w:spacing w:val="51"/>
        </w:rPr>
        <w:t xml:space="preserve"> </w:t>
      </w:r>
      <w:r>
        <w:t>Tovarné</w:t>
      </w:r>
    </w:p>
    <w:p w:rsidR="00215747" w:rsidRDefault="00215747">
      <w:pPr>
        <w:pStyle w:val="Zkladntext"/>
        <w:spacing w:before="1"/>
        <w:rPr>
          <w:sz w:val="29"/>
        </w:rPr>
      </w:pPr>
    </w:p>
    <w:p w:rsidR="00215747" w:rsidRDefault="00B96027">
      <w:pPr>
        <w:pStyle w:val="Heading1"/>
        <w:numPr>
          <w:ilvl w:val="0"/>
          <w:numId w:val="5"/>
        </w:numPr>
        <w:tabs>
          <w:tab w:val="left" w:pos="479"/>
        </w:tabs>
        <w:spacing w:before="0"/>
        <w:ind w:left="478" w:hanging="332"/>
        <w:jc w:val="both"/>
      </w:pPr>
      <w:r>
        <w:t>Predmet</w:t>
      </w:r>
      <w:r>
        <w:rPr>
          <w:spacing w:val="-3"/>
        </w:rPr>
        <w:t xml:space="preserve"> </w:t>
      </w:r>
      <w:r>
        <w:t>obstarávania/stručný</w:t>
      </w:r>
      <w:r>
        <w:rPr>
          <w:spacing w:val="-3"/>
        </w:rPr>
        <w:t xml:space="preserve"> </w:t>
      </w:r>
      <w:r>
        <w:t>opis</w:t>
      </w:r>
      <w:r>
        <w:rPr>
          <w:spacing w:val="-2"/>
        </w:rPr>
        <w:t xml:space="preserve"> </w:t>
      </w:r>
      <w:r>
        <w:t>zákazky:</w:t>
      </w:r>
    </w:p>
    <w:p w:rsidR="00215747" w:rsidRDefault="00B96027">
      <w:pPr>
        <w:pStyle w:val="Zkladntext"/>
        <w:spacing w:before="35" w:line="276" w:lineRule="auto"/>
        <w:ind w:left="147" w:right="104"/>
        <w:jc w:val="both"/>
      </w:pPr>
      <w:r>
        <w:t xml:space="preserve">Verejný obstarávateľ vyhlasuje zákazku malého rozsahu, predmetom ktorej </w:t>
      </w:r>
      <w:r w:rsidR="00BD60C5">
        <w:t>je obstaran</w:t>
      </w:r>
      <w:r w:rsidR="00F717BE">
        <w:t>ie pracovnej obuvi</w:t>
      </w:r>
      <w:r w:rsidR="00BD60C5">
        <w:t xml:space="preserve"> pre zamestnancov </w:t>
      </w:r>
      <w:r>
        <w:t>CSS AMETYST. Predmet obstarávania bude</w:t>
      </w:r>
      <w:r>
        <w:rPr>
          <w:spacing w:val="1"/>
        </w:rPr>
        <w:t xml:space="preserve"> </w:t>
      </w:r>
      <w:r>
        <w:t>dodaný</w:t>
      </w:r>
      <w:r>
        <w:rPr>
          <w:spacing w:val="1"/>
        </w:rPr>
        <w:t xml:space="preserve"> </w:t>
      </w:r>
      <w:r>
        <w:t>jednorázovo</w:t>
      </w:r>
      <w:r>
        <w:rPr>
          <w:spacing w:val="1"/>
        </w:rPr>
        <w:t xml:space="preserve"> </w:t>
      </w:r>
      <w:r>
        <w:t>podľa</w:t>
      </w:r>
      <w:r>
        <w:rPr>
          <w:spacing w:val="1"/>
        </w:rPr>
        <w:t xml:space="preserve"> </w:t>
      </w:r>
      <w:r>
        <w:t>požiadaviek</w:t>
      </w:r>
      <w:r>
        <w:rPr>
          <w:spacing w:val="1"/>
        </w:rPr>
        <w:t xml:space="preserve"> </w:t>
      </w:r>
      <w:r>
        <w:t>verejného</w:t>
      </w:r>
      <w:r>
        <w:rPr>
          <w:spacing w:val="1"/>
        </w:rPr>
        <w:t xml:space="preserve"> </w:t>
      </w:r>
      <w:r>
        <w:t>obstarávateľa,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základe</w:t>
      </w:r>
      <w:r>
        <w:rPr>
          <w:spacing w:val="1"/>
        </w:rPr>
        <w:t xml:space="preserve"> </w:t>
      </w:r>
      <w:r>
        <w:t>záväznej</w:t>
      </w:r>
      <w:r>
        <w:rPr>
          <w:spacing w:val="1"/>
        </w:rPr>
        <w:t xml:space="preserve"> </w:t>
      </w:r>
      <w:r>
        <w:t>objednávky</w:t>
      </w:r>
      <w:r>
        <w:rPr>
          <w:spacing w:val="1"/>
        </w:rPr>
        <w:t xml:space="preserve"> </w:t>
      </w:r>
      <w:r>
        <w:t>zadanej</w:t>
      </w:r>
      <w:r>
        <w:rPr>
          <w:spacing w:val="1"/>
        </w:rPr>
        <w:t xml:space="preserve"> </w:t>
      </w:r>
      <w:r>
        <w:t>úspešnému uchádzačovi, ktorá bude obsahovať podrobnú špecifikáciu konkrétnych veľkostí a farieb. Súčasťou</w:t>
      </w:r>
      <w:r>
        <w:rPr>
          <w:spacing w:val="1"/>
        </w:rPr>
        <w:t xml:space="preserve"> </w:t>
      </w:r>
      <w:r>
        <w:t>predmetu</w:t>
      </w:r>
      <w:r>
        <w:rPr>
          <w:spacing w:val="1"/>
        </w:rPr>
        <w:t xml:space="preserve"> </w:t>
      </w:r>
      <w:r>
        <w:t>zákazky</w:t>
      </w:r>
      <w:r>
        <w:rPr>
          <w:spacing w:val="1"/>
        </w:rPr>
        <w:t xml:space="preserve"> </w:t>
      </w:r>
      <w:r>
        <w:t>sú</w:t>
      </w:r>
      <w:r>
        <w:rPr>
          <w:spacing w:val="1"/>
        </w:rPr>
        <w:t xml:space="preserve"> </w:t>
      </w:r>
      <w:r>
        <w:t>aj</w:t>
      </w:r>
      <w:r>
        <w:rPr>
          <w:spacing w:val="1"/>
        </w:rPr>
        <w:t xml:space="preserve"> </w:t>
      </w:r>
      <w:r>
        <w:t>súvisiace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spojené</w:t>
      </w:r>
      <w:r>
        <w:rPr>
          <w:spacing w:val="1"/>
        </w:rPr>
        <w:t xml:space="preserve"> </w:t>
      </w:r>
      <w:r>
        <w:t>s dopravou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miesto</w:t>
      </w:r>
      <w:r>
        <w:rPr>
          <w:spacing w:val="1"/>
        </w:rPr>
        <w:t xml:space="preserve"> </w:t>
      </w:r>
      <w:r>
        <w:t>dodania,</w:t>
      </w:r>
      <w:r>
        <w:rPr>
          <w:spacing w:val="1"/>
        </w:rPr>
        <w:t xml:space="preserve"> </w:t>
      </w:r>
      <w:r>
        <w:t>naložením</w:t>
      </w:r>
      <w:r>
        <w:rPr>
          <w:spacing w:val="1"/>
        </w:rPr>
        <w:t xml:space="preserve"> </w:t>
      </w:r>
      <w:r>
        <w:t>a vyložením</w:t>
      </w:r>
      <w:r>
        <w:rPr>
          <w:spacing w:val="1"/>
        </w:rPr>
        <w:t xml:space="preserve"> </w:t>
      </w:r>
      <w:r>
        <w:t>dodávaného tovaru do skladu na miesto určenia. Podrobná špecifikácia predmetu obstarávania je uvedená v prílohe</w:t>
      </w:r>
      <w:r>
        <w:rPr>
          <w:spacing w:val="-52"/>
        </w:rPr>
        <w:t xml:space="preserve"> </w:t>
      </w:r>
      <w:r>
        <w:t>č.1 tejto výzvy.</w:t>
      </w:r>
    </w:p>
    <w:p w:rsidR="00215747" w:rsidRDefault="00B96027">
      <w:pPr>
        <w:pStyle w:val="Odsekzoznamu"/>
        <w:numPr>
          <w:ilvl w:val="0"/>
          <w:numId w:val="5"/>
        </w:numPr>
        <w:tabs>
          <w:tab w:val="left" w:pos="368"/>
        </w:tabs>
        <w:spacing w:line="252" w:lineRule="exact"/>
      </w:pPr>
      <w:r>
        <w:rPr>
          <w:b/>
        </w:rPr>
        <w:t>Celkový</w:t>
      </w:r>
      <w:r>
        <w:rPr>
          <w:b/>
          <w:spacing w:val="-5"/>
        </w:rPr>
        <w:t xml:space="preserve"> </w:t>
      </w:r>
      <w:r>
        <w:rPr>
          <w:b/>
        </w:rPr>
        <w:t>rozsah</w:t>
      </w:r>
      <w:r>
        <w:t>:</w:t>
      </w:r>
      <w:r>
        <w:rPr>
          <w:spacing w:val="-1"/>
        </w:rPr>
        <w:t xml:space="preserve"> </w:t>
      </w:r>
      <w:r>
        <w:t>Dodanie</w:t>
      </w:r>
      <w:r>
        <w:rPr>
          <w:spacing w:val="-2"/>
        </w:rPr>
        <w:t xml:space="preserve"> </w:t>
      </w:r>
      <w:r>
        <w:t>celého</w:t>
      </w:r>
      <w:r>
        <w:rPr>
          <w:spacing w:val="-1"/>
        </w:rPr>
        <w:t xml:space="preserve"> </w:t>
      </w:r>
      <w:r>
        <w:t>predmetu</w:t>
      </w:r>
      <w:r>
        <w:rPr>
          <w:spacing w:val="-2"/>
        </w:rPr>
        <w:t xml:space="preserve"> </w:t>
      </w:r>
      <w:r>
        <w:t>zákazky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zmysle</w:t>
      </w:r>
      <w:r>
        <w:rPr>
          <w:spacing w:val="-2"/>
        </w:rPr>
        <w:t xml:space="preserve"> </w:t>
      </w:r>
      <w:r>
        <w:t>záväznej objednávky.</w:t>
      </w:r>
    </w:p>
    <w:p w:rsidR="00215747" w:rsidRDefault="00B96027">
      <w:pPr>
        <w:pStyle w:val="Heading1"/>
        <w:numPr>
          <w:ilvl w:val="0"/>
          <w:numId w:val="5"/>
        </w:numPr>
        <w:tabs>
          <w:tab w:val="left" w:pos="368"/>
        </w:tabs>
      </w:pPr>
      <w:r>
        <w:t>Predpokladaná</w:t>
      </w:r>
      <w:r>
        <w:rPr>
          <w:spacing w:val="-2"/>
        </w:rPr>
        <w:t xml:space="preserve"> </w:t>
      </w:r>
      <w:r>
        <w:t>hodnota</w:t>
      </w:r>
      <w:r>
        <w:rPr>
          <w:spacing w:val="-2"/>
        </w:rPr>
        <w:t xml:space="preserve"> </w:t>
      </w:r>
      <w:r>
        <w:t>zákazky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DPH:</w:t>
      </w:r>
      <w:r>
        <w:rPr>
          <w:spacing w:val="1"/>
        </w:rPr>
        <w:t xml:space="preserve"> </w:t>
      </w:r>
      <w:r w:rsidR="00F717BE">
        <w:t>1 589,63</w:t>
      </w:r>
      <w:r>
        <w:rPr>
          <w:spacing w:val="-2"/>
        </w:rPr>
        <w:t xml:space="preserve"> </w:t>
      </w:r>
      <w:r>
        <w:t>EUR</w:t>
      </w:r>
    </w:p>
    <w:p w:rsidR="00215747" w:rsidRDefault="00B96027">
      <w:pPr>
        <w:pStyle w:val="Odsekzoznamu"/>
        <w:numPr>
          <w:ilvl w:val="0"/>
          <w:numId w:val="5"/>
        </w:numPr>
        <w:tabs>
          <w:tab w:val="left" w:pos="368"/>
        </w:tabs>
        <w:spacing w:before="40"/>
        <w:rPr>
          <w:b/>
        </w:rPr>
      </w:pPr>
      <w:r>
        <w:rPr>
          <w:b/>
        </w:rPr>
        <w:t>Trvanie</w:t>
      </w:r>
      <w:r>
        <w:rPr>
          <w:b/>
          <w:spacing w:val="-2"/>
        </w:rPr>
        <w:t xml:space="preserve"> </w:t>
      </w:r>
      <w:r>
        <w:rPr>
          <w:b/>
        </w:rPr>
        <w:t>zmluvy</w:t>
      </w:r>
      <w:r>
        <w:rPr>
          <w:b/>
          <w:spacing w:val="-1"/>
        </w:rPr>
        <w:t xml:space="preserve"> </w:t>
      </w:r>
      <w:r>
        <w:rPr>
          <w:b/>
        </w:rPr>
        <w:t>alebo</w:t>
      </w:r>
      <w:r>
        <w:rPr>
          <w:b/>
          <w:spacing w:val="-1"/>
        </w:rPr>
        <w:t xml:space="preserve"> </w:t>
      </w:r>
      <w:r>
        <w:rPr>
          <w:b/>
        </w:rPr>
        <w:t>lehota</w:t>
      </w:r>
      <w:r>
        <w:rPr>
          <w:b/>
          <w:spacing w:val="-1"/>
        </w:rPr>
        <w:t xml:space="preserve"> </w:t>
      </w:r>
      <w:r>
        <w:rPr>
          <w:b/>
        </w:rPr>
        <w:t>dodania</w:t>
      </w:r>
    </w:p>
    <w:p w:rsidR="00215747" w:rsidRDefault="00B96027">
      <w:pPr>
        <w:pStyle w:val="Zkladntext"/>
        <w:spacing w:before="33" w:line="276" w:lineRule="auto"/>
        <w:ind w:left="147" w:firstLine="55"/>
      </w:pPr>
      <w:r>
        <w:t>Záväzná</w:t>
      </w:r>
      <w:r>
        <w:rPr>
          <w:spacing w:val="19"/>
        </w:rPr>
        <w:t xml:space="preserve"> </w:t>
      </w:r>
      <w:r>
        <w:t>objednávka</w:t>
      </w:r>
      <w:r>
        <w:rPr>
          <w:spacing w:val="19"/>
        </w:rPr>
        <w:t xml:space="preserve"> </w:t>
      </w:r>
      <w:r>
        <w:t>bude</w:t>
      </w:r>
      <w:r>
        <w:rPr>
          <w:spacing w:val="18"/>
        </w:rPr>
        <w:t xml:space="preserve"> </w:t>
      </w:r>
      <w:r>
        <w:t>zadaná</w:t>
      </w:r>
      <w:r>
        <w:rPr>
          <w:spacing w:val="19"/>
        </w:rPr>
        <w:t xml:space="preserve"> </w:t>
      </w:r>
      <w:r>
        <w:t>úspešnému</w:t>
      </w:r>
      <w:r>
        <w:rPr>
          <w:spacing w:val="20"/>
        </w:rPr>
        <w:t xml:space="preserve"> </w:t>
      </w:r>
      <w:r>
        <w:t>uchádzačovi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základe</w:t>
      </w:r>
      <w:r>
        <w:rPr>
          <w:spacing w:val="20"/>
        </w:rPr>
        <w:t xml:space="preserve"> </w:t>
      </w:r>
      <w:r>
        <w:t>pred</w:t>
      </w:r>
      <w:r w:rsidR="00BD60C5">
        <w:t>c</w:t>
      </w:r>
      <w:r>
        <w:t>hádzajúcej</w:t>
      </w:r>
      <w:r>
        <w:rPr>
          <w:spacing w:val="22"/>
        </w:rPr>
        <w:t xml:space="preserve"> </w:t>
      </w:r>
      <w:r>
        <w:t>dohody.</w:t>
      </w:r>
      <w:r>
        <w:rPr>
          <w:spacing w:val="20"/>
        </w:rPr>
        <w:t xml:space="preserve"> </w:t>
      </w:r>
      <w:r>
        <w:t>Lehota</w:t>
      </w:r>
      <w:r>
        <w:rPr>
          <w:spacing w:val="19"/>
        </w:rPr>
        <w:t xml:space="preserve"> </w:t>
      </w:r>
      <w:r>
        <w:t>dodania</w:t>
      </w:r>
      <w:r>
        <w:rPr>
          <w:spacing w:val="-52"/>
        </w:rPr>
        <w:t xml:space="preserve"> </w:t>
      </w:r>
      <w:r>
        <w:t>tovaru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fakturácie</w:t>
      </w:r>
      <w:r>
        <w:rPr>
          <w:spacing w:val="1"/>
        </w:rPr>
        <w:t xml:space="preserve"> </w:t>
      </w:r>
      <w:r>
        <w:t xml:space="preserve">najneskôr </w:t>
      </w:r>
      <w:r w:rsidR="00F72693" w:rsidRPr="00F72693">
        <w:t>do 30. 11. 2023</w:t>
      </w:r>
      <w:r w:rsidRPr="00F72693">
        <w:t>.</w:t>
      </w:r>
    </w:p>
    <w:p w:rsidR="00215747" w:rsidRDefault="00B96027">
      <w:pPr>
        <w:pStyle w:val="Heading1"/>
        <w:numPr>
          <w:ilvl w:val="0"/>
          <w:numId w:val="5"/>
        </w:numPr>
        <w:tabs>
          <w:tab w:val="left" w:pos="314"/>
        </w:tabs>
        <w:spacing w:before="3"/>
        <w:ind w:left="313" w:hanging="167"/>
      </w:pPr>
      <w:r>
        <w:t>Podmienky</w:t>
      </w:r>
      <w:r>
        <w:rPr>
          <w:spacing w:val="-3"/>
        </w:rPr>
        <w:t xml:space="preserve"> </w:t>
      </w:r>
      <w:r>
        <w:t>účasti,</w:t>
      </w:r>
      <w:r>
        <w:rPr>
          <w:spacing w:val="-2"/>
        </w:rPr>
        <w:t xml:space="preserve"> </w:t>
      </w:r>
      <w:r>
        <w:t>obsah</w:t>
      </w:r>
      <w:r>
        <w:rPr>
          <w:spacing w:val="-3"/>
        </w:rPr>
        <w:t xml:space="preserve"> </w:t>
      </w:r>
      <w:r>
        <w:t>ponuky</w:t>
      </w:r>
    </w:p>
    <w:p w:rsidR="00215747" w:rsidRDefault="00B96027">
      <w:pPr>
        <w:pStyle w:val="Odsekzoznamu"/>
        <w:numPr>
          <w:ilvl w:val="1"/>
          <w:numId w:val="4"/>
        </w:numPr>
        <w:tabs>
          <w:tab w:val="left" w:pos="539"/>
        </w:tabs>
        <w:spacing w:before="35" w:line="276" w:lineRule="auto"/>
        <w:ind w:right="245" w:hanging="428"/>
        <w:jc w:val="both"/>
        <w:rPr>
          <w:b/>
        </w:rPr>
      </w:pPr>
      <w:r>
        <w:t xml:space="preserve">Ponuka uchádzača musí byť predložená na </w:t>
      </w:r>
      <w:r>
        <w:rPr>
          <w:b/>
        </w:rPr>
        <w:t xml:space="preserve">celý predmet zákazky </w:t>
      </w:r>
      <w:r>
        <w:t>v požadovanom rozsahu, obsahu, kvalite,</w:t>
      </w:r>
      <w:r>
        <w:rPr>
          <w:spacing w:val="1"/>
        </w:rPr>
        <w:t xml:space="preserve"> </w:t>
      </w:r>
      <w:r>
        <w:t xml:space="preserve">za podmienok uvedených v tejto výzve a </w:t>
      </w:r>
      <w:r>
        <w:rPr>
          <w:b/>
        </w:rPr>
        <w:t>nie je prípustné rozdelenie predmetu zákazky</w:t>
      </w:r>
      <w:r>
        <w:t>. Predložená</w:t>
      </w:r>
      <w:r>
        <w:rPr>
          <w:spacing w:val="1"/>
        </w:rPr>
        <w:t xml:space="preserve"> </w:t>
      </w:r>
      <w:r>
        <w:t>ponuka</w:t>
      </w:r>
      <w:r>
        <w:rPr>
          <w:spacing w:val="-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byť</w:t>
      </w:r>
      <w:r>
        <w:rPr>
          <w:spacing w:val="1"/>
        </w:rPr>
        <w:t xml:space="preserve"> </w:t>
      </w:r>
      <w:r>
        <w:t>vyhotovená v</w:t>
      </w:r>
      <w:r>
        <w:rPr>
          <w:spacing w:val="-1"/>
        </w:rPr>
        <w:t xml:space="preserve"> </w:t>
      </w:r>
      <w:r>
        <w:t>slovenskom</w:t>
      </w:r>
      <w:r>
        <w:rPr>
          <w:spacing w:val="-4"/>
        </w:rPr>
        <w:t xml:space="preserve"> </w:t>
      </w:r>
      <w:r>
        <w:t xml:space="preserve">jazyku a </w:t>
      </w:r>
      <w:r>
        <w:rPr>
          <w:b/>
        </w:rPr>
        <w:t>musí</w:t>
      </w:r>
      <w:r>
        <w:rPr>
          <w:b/>
          <w:spacing w:val="1"/>
        </w:rPr>
        <w:t xml:space="preserve"> </w:t>
      </w:r>
      <w:r>
        <w:rPr>
          <w:b/>
        </w:rPr>
        <w:t>obsahovať:</w:t>
      </w:r>
    </w:p>
    <w:p w:rsidR="00215747" w:rsidRDefault="00215747">
      <w:pPr>
        <w:pStyle w:val="Zkladntext"/>
        <w:spacing w:before="8"/>
        <w:rPr>
          <w:b/>
        </w:rPr>
      </w:pPr>
    </w:p>
    <w:p w:rsidR="00215747" w:rsidRDefault="00B96027">
      <w:pPr>
        <w:pStyle w:val="Odsekzoznamu"/>
        <w:numPr>
          <w:ilvl w:val="2"/>
          <w:numId w:val="4"/>
        </w:numPr>
        <w:tabs>
          <w:tab w:val="left" w:pos="1281"/>
        </w:tabs>
        <w:spacing w:line="237" w:lineRule="auto"/>
        <w:ind w:right="246"/>
        <w:jc w:val="both"/>
      </w:pPr>
      <w:r>
        <w:rPr>
          <w:b/>
        </w:rPr>
        <w:t>Návrh</w:t>
      </w:r>
      <w:r>
        <w:rPr>
          <w:b/>
          <w:spacing w:val="1"/>
        </w:rPr>
        <w:t xml:space="preserve"> </w:t>
      </w:r>
      <w:r>
        <w:rPr>
          <w:b/>
        </w:rPr>
        <w:t>plnenia,</w:t>
      </w:r>
      <w:r>
        <w:rPr>
          <w:b/>
          <w:spacing w:val="1"/>
        </w:rPr>
        <w:t xml:space="preserve"> </w:t>
      </w:r>
      <w:r>
        <w:rPr>
          <w:b/>
        </w:rPr>
        <w:t>t.</w:t>
      </w:r>
      <w:r>
        <w:rPr>
          <w:b/>
          <w:spacing w:val="1"/>
        </w:rPr>
        <w:t xml:space="preserve"> </w:t>
      </w:r>
      <w:r>
        <w:rPr>
          <w:b/>
        </w:rPr>
        <w:t>j.</w:t>
      </w:r>
      <w:r>
        <w:rPr>
          <w:b/>
          <w:spacing w:val="1"/>
        </w:rPr>
        <w:t xml:space="preserve"> </w:t>
      </w:r>
      <w:r>
        <w:rPr>
          <w:b/>
        </w:rPr>
        <w:t>ocenený</w:t>
      </w:r>
      <w:r>
        <w:rPr>
          <w:b/>
          <w:spacing w:val="1"/>
        </w:rPr>
        <w:t xml:space="preserve"> </w:t>
      </w:r>
      <w:r>
        <w:rPr>
          <w:b/>
        </w:rPr>
        <w:t>položkovitý</w:t>
      </w:r>
      <w:r>
        <w:rPr>
          <w:b/>
          <w:spacing w:val="1"/>
        </w:rPr>
        <w:t xml:space="preserve"> </w:t>
      </w:r>
      <w:r>
        <w:rPr>
          <w:b/>
        </w:rPr>
        <w:t>zoznam</w:t>
      </w:r>
      <w:r>
        <w:rPr>
          <w:b/>
          <w:spacing w:val="1"/>
        </w:rPr>
        <w:t xml:space="preserve"> </w:t>
      </w:r>
      <w:r>
        <w:rPr>
          <w:b/>
        </w:rPr>
        <w:t>požadovaného</w:t>
      </w:r>
      <w:r>
        <w:rPr>
          <w:b/>
          <w:spacing w:val="1"/>
        </w:rPr>
        <w:t xml:space="preserve"> </w:t>
      </w:r>
      <w:r>
        <w:rPr>
          <w:b/>
        </w:rPr>
        <w:t>tovaru</w:t>
      </w:r>
      <w:r>
        <w:rPr>
          <w:b/>
          <w:spacing w:val="1"/>
        </w:rPr>
        <w:t xml:space="preserve"> </w:t>
      </w:r>
      <w:r>
        <w:rPr>
          <w:b/>
        </w:rPr>
        <w:t>s</w:t>
      </w:r>
      <w:r>
        <w:rPr>
          <w:b/>
          <w:spacing w:val="1"/>
        </w:rPr>
        <w:t xml:space="preserve"> </w:t>
      </w:r>
      <w:r>
        <w:rPr>
          <w:b/>
        </w:rPr>
        <w:t>identifikačnými</w:t>
      </w:r>
      <w:r>
        <w:rPr>
          <w:b/>
          <w:spacing w:val="1"/>
        </w:rPr>
        <w:t xml:space="preserve"> </w:t>
      </w:r>
      <w:r>
        <w:rPr>
          <w:b/>
        </w:rPr>
        <w:t xml:space="preserve">údajmi uchádzača </w:t>
      </w:r>
      <w:r>
        <w:t>(v zmysle prílohy č. 1)</w:t>
      </w:r>
      <w:r>
        <w:rPr>
          <w:b/>
        </w:rPr>
        <w:t>, ktorá musí byť podpísaná osobou oprávnenou konať</w:t>
      </w:r>
      <w:r>
        <w:rPr>
          <w:b/>
          <w:spacing w:val="-52"/>
        </w:rPr>
        <w:t xml:space="preserve"> </w:t>
      </w:r>
      <w:r>
        <w:rPr>
          <w:b/>
        </w:rPr>
        <w:t>v mene</w:t>
      </w:r>
      <w:r>
        <w:rPr>
          <w:b/>
          <w:spacing w:val="1"/>
        </w:rPr>
        <w:t xml:space="preserve"> </w:t>
      </w:r>
      <w:r>
        <w:rPr>
          <w:b/>
        </w:rPr>
        <w:t>uchádzača</w:t>
      </w:r>
      <w:r>
        <w:rPr>
          <w:b/>
          <w:spacing w:val="1"/>
        </w:rPr>
        <w:t xml:space="preserve"> </w:t>
      </w:r>
      <w:r>
        <w:rPr>
          <w:b/>
        </w:rPr>
        <w:t>a musí</w:t>
      </w:r>
      <w:r>
        <w:rPr>
          <w:b/>
          <w:spacing w:val="1"/>
        </w:rPr>
        <w:t xml:space="preserve"> </w:t>
      </w:r>
      <w:r>
        <w:rPr>
          <w:b/>
        </w:rPr>
        <w:t>obsahovať</w:t>
      </w:r>
      <w:r>
        <w:rPr>
          <w:b/>
          <w:spacing w:val="1"/>
        </w:rPr>
        <w:t xml:space="preserve"> </w:t>
      </w:r>
      <w:r>
        <w:rPr>
          <w:b/>
        </w:rPr>
        <w:t>odtlačok</w:t>
      </w:r>
      <w:r>
        <w:rPr>
          <w:b/>
          <w:spacing w:val="1"/>
        </w:rPr>
        <w:t xml:space="preserve"> </w:t>
      </w:r>
      <w:r>
        <w:rPr>
          <w:b/>
        </w:rPr>
        <w:t>pečiatky</w:t>
      </w:r>
      <w:r>
        <w:rPr>
          <w:b/>
          <w:spacing w:val="1"/>
        </w:rPr>
        <w:t xml:space="preserve"> </w:t>
      </w:r>
      <w:r>
        <w:rPr>
          <w:b/>
        </w:rPr>
        <w:t>uchádzača</w:t>
      </w:r>
      <w:r>
        <w:t>,</w:t>
      </w:r>
      <w:r>
        <w:rPr>
          <w:spacing w:val="1"/>
        </w:rPr>
        <w:t xml:space="preserve"> </w:t>
      </w:r>
      <w:r>
        <w:t>v ktorej</w:t>
      </w:r>
      <w:r>
        <w:rPr>
          <w:spacing w:val="1"/>
        </w:rPr>
        <w:t xml:space="preserve"> </w:t>
      </w:r>
      <w:r>
        <w:t>uchádzač</w:t>
      </w:r>
      <w:r>
        <w:rPr>
          <w:spacing w:val="1"/>
        </w:rPr>
        <w:t xml:space="preserve"> </w:t>
      </w:r>
      <w:r>
        <w:t>navrhovanú</w:t>
      </w:r>
      <w:r>
        <w:rPr>
          <w:spacing w:val="-1"/>
        </w:rPr>
        <w:t xml:space="preserve"> </w:t>
      </w:r>
      <w:r>
        <w:t>konečnú zmluvnú cenu za celý</w:t>
      </w:r>
      <w:r>
        <w:rPr>
          <w:spacing w:val="-3"/>
        </w:rPr>
        <w:t xml:space="preserve"> </w:t>
      </w:r>
      <w:r>
        <w:t>predmet</w:t>
      </w:r>
      <w:r>
        <w:rPr>
          <w:spacing w:val="1"/>
        </w:rPr>
        <w:t xml:space="preserve"> </w:t>
      </w:r>
      <w:r>
        <w:t>zákazky</w:t>
      </w:r>
      <w:r>
        <w:rPr>
          <w:spacing w:val="-3"/>
        </w:rPr>
        <w:t xml:space="preserve"> </w:t>
      </w:r>
      <w:r>
        <w:t>uvedie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zložení:</w:t>
      </w:r>
    </w:p>
    <w:p w:rsidR="00215747" w:rsidRDefault="00B96027">
      <w:pPr>
        <w:pStyle w:val="Odsekzoznamu"/>
        <w:numPr>
          <w:ilvl w:val="3"/>
          <w:numId w:val="4"/>
        </w:numPr>
        <w:tabs>
          <w:tab w:val="left" w:pos="1691"/>
        </w:tabs>
        <w:spacing w:before="1"/>
      </w:pPr>
      <w:r>
        <w:t>navrhovaná</w:t>
      </w:r>
      <w:r>
        <w:rPr>
          <w:spacing w:val="-1"/>
        </w:rPr>
        <w:t xml:space="preserve"> </w:t>
      </w:r>
      <w:r>
        <w:t>zmluvná</w:t>
      </w:r>
      <w:r>
        <w:rPr>
          <w:spacing w:val="-1"/>
        </w:rPr>
        <w:t xml:space="preserve"> </w:t>
      </w:r>
      <w:r>
        <w:t>cena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EUR</w:t>
      </w:r>
      <w:r>
        <w:rPr>
          <w:spacing w:val="-2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DPH,</w:t>
      </w:r>
    </w:p>
    <w:p w:rsidR="00215747" w:rsidRDefault="00B96027">
      <w:pPr>
        <w:pStyle w:val="Odsekzoznamu"/>
        <w:numPr>
          <w:ilvl w:val="3"/>
          <w:numId w:val="4"/>
        </w:numPr>
        <w:tabs>
          <w:tab w:val="left" w:pos="1694"/>
        </w:tabs>
        <w:spacing w:before="2" w:line="252" w:lineRule="exact"/>
        <w:ind w:left="1693" w:hanging="128"/>
      </w:pPr>
      <w:r>
        <w:t>výška</w:t>
      </w:r>
      <w:r>
        <w:rPr>
          <w:spacing w:val="-1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EUR</w:t>
      </w:r>
      <w:r>
        <w:rPr>
          <w:spacing w:val="-2"/>
        </w:rPr>
        <w:t xml:space="preserve"> </w:t>
      </w:r>
      <w:r>
        <w:t>(ak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platcom</w:t>
      </w:r>
      <w:r>
        <w:rPr>
          <w:spacing w:val="-4"/>
        </w:rPr>
        <w:t xml:space="preserve"> </w:t>
      </w:r>
      <w:r>
        <w:t>DPH</w:t>
      </w:r>
      <w:r>
        <w:rPr>
          <w:spacing w:val="-2"/>
        </w:rPr>
        <w:t xml:space="preserve"> </w:t>
      </w:r>
      <w:r>
        <w:t>uvedie 0,-</w:t>
      </w:r>
      <w:r>
        <w:rPr>
          <w:spacing w:val="50"/>
        </w:rPr>
        <w:t xml:space="preserve"> </w:t>
      </w:r>
      <w:r>
        <w:t>€ DPH)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upozorní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túto</w:t>
      </w:r>
      <w:r>
        <w:rPr>
          <w:spacing w:val="-1"/>
        </w:rPr>
        <w:t xml:space="preserve"> </w:t>
      </w:r>
      <w:r>
        <w:t>skutočnosť,</w:t>
      </w:r>
    </w:p>
    <w:p w:rsidR="00215747" w:rsidRDefault="00B96027">
      <w:pPr>
        <w:pStyle w:val="Odsekzoznamu"/>
        <w:numPr>
          <w:ilvl w:val="3"/>
          <w:numId w:val="4"/>
        </w:numPr>
        <w:tabs>
          <w:tab w:val="left" w:pos="1691"/>
        </w:tabs>
        <w:spacing w:line="252" w:lineRule="exact"/>
      </w:pPr>
      <w:r>
        <w:t>navrhovaná</w:t>
      </w:r>
      <w:r>
        <w:rPr>
          <w:spacing w:val="-1"/>
        </w:rPr>
        <w:t xml:space="preserve"> </w:t>
      </w:r>
      <w:r>
        <w:t>zmluvná</w:t>
      </w:r>
      <w:r>
        <w:rPr>
          <w:spacing w:val="-1"/>
        </w:rPr>
        <w:t xml:space="preserve"> </w:t>
      </w:r>
      <w:r>
        <w:t>cena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EUR</w:t>
      </w:r>
      <w:r>
        <w:rPr>
          <w:spacing w:val="1"/>
        </w:rPr>
        <w:t xml:space="preserve"> </w:t>
      </w:r>
      <w:r>
        <w:t>vrátane</w:t>
      </w:r>
      <w:r>
        <w:rPr>
          <w:spacing w:val="-1"/>
        </w:rPr>
        <w:t xml:space="preserve"> </w:t>
      </w:r>
      <w:r>
        <w:t>DPH.</w:t>
      </w:r>
    </w:p>
    <w:p w:rsidR="00215747" w:rsidRDefault="00B96027">
      <w:pPr>
        <w:pStyle w:val="Heading1"/>
        <w:numPr>
          <w:ilvl w:val="2"/>
          <w:numId w:val="4"/>
        </w:numPr>
        <w:tabs>
          <w:tab w:val="left" w:pos="1280"/>
          <w:tab w:val="left" w:pos="1281"/>
        </w:tabs>
        <w:spacing w:before="4"/>
        <w:ind w:hanging="426"/>
      </w:pPr>
      <w:r>
        <w:t>Vzorkovníky</w:t>
      </w:r>
      <w:r>
        <w:rPr>
          <w:spacing w:val="-1"/>
        </w:rPr>
        <w:t xml:space="preserve"> </w:t>
      </w:r>
      <w:r>
        <w:t>strihov,</w:t>
      </w:r>
      <w:r>
        <w:rPr>
          <w:spacing w:val="-4"/>
        </w:rPr>
        <w:t xml:space="preserve"> </w:t>
      </w:r>
      <w:r>
        <w:t>farieb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veľkostné</w:t>
      </w:r>
      <w:r>
        <w:rPr>
          <w:spacing w:val="-4"/>
        </w:rPr>
        <w:t xml:space="preserve"> </w:t>
      </w:r>
      <w:r>
        <w:t>tabuľky</w:t>
      </w:r>
      <w:r>
        <w:rPr>
          <w:spacing w:val="-3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jednotlivým</w:t>
      </w:r>
      <w:r>
        <w:rPr>
          <w:spacing w:val="-2"/>
        </w:rPr>
        <w:t xml:space="preserve"> </w:t>
      </w:r>
      <w:r>
        <w:t>druhom</w:t>
      </w:r>
      <w:r>
        <w:rPr>
          <w:spacing w:val="-1"/>
        </w:rPr>
        <w:t xml:space="preserve"> </w:t>
      </w:r>
      <w:r>
        <w:t>tovarov</w:t>
      </w:r>
    </w:p>
    <w:p w:rsidR="00215747" w:rsidRDefault="00B96027">
      <w:pPr>
        <w:pStyle w:val="Odsekzoznamu"/>
        <w:numPr>
          <w:ilvl w:val="2"/>
          <w:numId w:val="4"/>
        </w:numPr>
        <w:tabs>
          <w:tab w:val="left" w:pos="1280"/>
          <w:tab w:val="left" w:pos="1281"/>
        </w:tabs>
        <w:spacing w:before="5" w:line="235" w:lineRule="auto"/>
        <w:ind w:right="247"/>
      </w:pPr>
      <w:r>
        <w:rPr>
          <w:b/>
        </w:rPr>
        <w:t>Vyhlásenie</w:t>
      </w:r>
      <w:r>
        <w:rPr>
          <w:b/>
          <w:spacing w:val="3"/>
        </w:rPr>
        <w:t xml:space="preserve"> </w:t>
      </w:r>
      <w:r>
        <w:rPr>
          <w:b/>
        </w:rPr>
        <w:t>uchádzača,</w:t>
      </w:r>
      <w:r>
        <w:rPr>
          <w:b/>
          <w:spacing w:val="54"/>
        </w:rPr>
        <w:t xml:space="preserve"> </w:t>
      </w:r>
      <w:r>
        <w:rPr>
          <w:b/>
        </w:rPr>
        <w:t>ktoré</w:t>
      </w:r>
      <w:r>
        <w:rPr>
          <w:b/>
          <w:spacing w:val="54"/>
        </w:rPr>
        <w:t xml:space="preserve"> </w:t>
      </w:r>
      <w:r>
        <w:rPr>
          <w:b/>
        </w:rPr>
        <w:t>musí</w:t>
      </w:r>
      <w:r>
        <w:rPr>
          <w:b/>
          <w:spacing w:val="2"/>
        </w:rPr>
        <w:t xml:space="preserve"> </w:t>
      </w:r>
      <w:r>
        <w:rPr>
          <w:b/>
        </w:rPr>
        <w:t>byť</w:t>
      </w:r>
      <w:r>
        <w:rPr>
          <w:b/>
          <w:spacing w:val="1"/>
        </w:rPr>
        <w:t xml:space="preserve"> </w:t>
      </w:r>
      <w:r>
        <w:rPr>
          <w:b/>
        </w:rPr>
        <w:t>podpísané</w:t>
      </w:r>
      <w:r>
        <w:rPr>
          <w:b/>
          <w:spacing w:val="1"/>
        </w:rPr>
        <w:t xml:space="preserve"> </w:t>
      </w:r>
      <w:r>
        <w:rPr>
          <w:b/>
        </w:rPr>
        <w:t>osobou</w:t>
      </w:r>
      <w:r>
        <w:rPr>
          <w:b/>
          <w:spacing w:val="1"/>
        </w:rPr>
        <w:t xml:space="preserve"> </w:t>
      </w:r>
      <w:r>
        <w:rPr>
          <w:b/>
        </w:rPr>
        <w:t>oprávnenou</w:t>
      </w:r>
      <w:r>
        <w:rPr>
          <w:b/>
          <w:spacing w:val="53"/>
        </w:rPr>
        <w:t xml:space="preserve"> </w:t>
      </w:r>
      <w:r>
        <w:rPr>
          <w:b/>
        </w:rPr>
        <w:t>konať</w:t>
      </w:r>
      <w:r>
        <w:rPr>
          <w:b/>
          <w:spacing w:val="2"/>
        </w:rPr>
        <w:t xml:space="preserve"> </w:t>
      </w:r>
      <w:r>
        <w:rPr>
          <w:b/>
        </w:rPr>
        <w:t>v</w:t>
      </w:r>
      <w:r>
        <w:rPr>
          <w:b/>
          <w:spacing w:val="3"/>
        </w:rPr>
        <w:t xml:space="preserve"> </w:t>
      </w:r>
      <w:r>
        <w:rPr>
          <w:b/>
        </w:rPr>
        <w:t>mene</w:t>
      </w:r>
      <w:r>
        <w:rPr>
          <w:b/>
          <w:spacing w:val="-52"/>
        </w:rPr>
        <w:t xml:space="preserve"> </w:t>
      </w:r>
      <w:r>
        <w:rPr>
          <w:b/>
        </w:rPr>
        <w:t>uchádzača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musí</w:t>
      </w:r>
      <w:r>
        <w:rPr>
          <w:b/>
          <w:spacing w:val="-1"/>
        </w:rPr>
        <w:t xml:space="preserve"> </w:t>
      </w:r>
      <w:r>
        <w:rPr>
          <w:b/>
        </w:rPr>
        <w:t>obsahovať</w:t>
      </w:r>
      <w:r>
        <w:rPr>
          <w:b/>
          <w:spacing w:val="-1"/>
        </w:rPr>
        <w:t xml:space="preserve"> </w:t>
      </w:r>
      <w:r>
        <w:rPr>
          <w:b/>
        </w:rPr>
        <w:t>odtlačok</w:t>
      </w:r>
      <w:r>
        <w:rPr>
          <w:b/>
          <w:spacing w:val="-4"/>
        </w:rPr>
        <w:t xml:space="preserve"> </w:t>
      </w:r>
      <w:r>
        <w:rPr>
          <w:b/>
        </w:rPr>
        <w:t>pečiatky uchádzača</w:t>
      </w:r>
      <w:r>
        <w:rPr>
          <w:b/>
          <w:spacing w:val="2"/>
        </w:rPr>
        <w:t xml:space="preserve"> </w:t>
      </w:r>
      <w:r>
        <w:t>(príloha</w:t>
      </w:r>
      <w:r>
        <w:rPr>
          <w:spacing w:val="-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tejto</w:t>
      </w:r>
      <w:r>
        <w:rPr>
          <w:spacing w:val="-1"/>
        </w:rPr>
        <w:t xml:space="preserve"> </w:t>
      </w:r>
      <w:r>
        <w:t>výzvy).</w:t>
      </w:r>
    </w:p>
    <w:p w:rsidR="00215747" w:rsidRDefault="00215747">
      <w:pPr>
        <w:pStyle w:val="Zkladntext"/>
        <w:spacing w:before="1"/>
      </w:pPr>
    </w:p>
    <w:p w:rsidR="00215747" w:rsidRDefault="00B96027">
      <w:pPr>
        <w:pStyle w:val="Odsekzoznamu"/>
        <w:numPr>
          <w:ilvl w:val="1"/>
          <w:numId w:val="4"/>
        </w:numPr>
        <w:tabs>
          <w:tab w:val="left" w:pos="480"/>
        </w:tabs>
        <w:spacing w:line="259" w:lineRule="auto"/>
        <w:ind w:left="147" w:right="245" w:firstLine="0"/>
        <w:jc w:val="right"/>
      </w:pPr>
      <w:r>
        <w:t>Verejný obstarávateľ si vyhradzuje právo požadovať od úspešného uchádzača vzorky nacenených produktov.</w:t>
      </w:r>
      <w:r>
        <w:rPr>
          <w:spacing w:val="1"/>
        </w:rPr>
        <w:t xml:space="preserve"> </w:t>
      </w:r>
      <w:r>
        <w:t>6.3.Cena</w:t>
      </w:r>
      <w:r>
        <w:rPr>
          <w:spacing w:val="6"/>
        </w:rPr>
        <w:t xml:space="preserve"> </w:t>
      </w:r>
      <w:r>
        <w:t>musí</w:t>
      </w:r>
      <w:r>
        <w:rPr>
          <w:spacing w:val="6"/>
        </w:rPr>
        <w:t xml:space="preserve"> </w:t>
      </w:r>
      <w:r>
        <w:t>byť</w:t>
      </w:r>
      <w:r>
        <w:rPr>
          <w:spacing w:val="4"/>
        </w:rPr>
        <w:t xml:space="preserve"> </w:t>
      </w:r>
      <w:r>
        <w:t>stanovená</w:t>
      </w:r>
      <w:r>
        <w:rPr>
          <w:spacing w:val="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súlade</w:t>
      </w:r>
      <w:r>
        <w:rPr>
          <w:spacing w:val="5"/>
        </w:rPr>
        <w:t xml:space="preserve"> </w:t>
      </w:r>
      <w:r>
        <w:t>so</w:t>
      </w:r>
      <w:r>
        <w:rPr>
          <w:spacing w:val="5"/>
        </w:rPr>
        <w:t xml:space="preserve"> </w:t>
      </w:r>
      <w:r>
        <w:t>zákonom</w:t>
      </w:r>
      <w:r>
        <w:rPr>
          <w:spacing w:val="3"/>
        </w:rPr>
        <w:t xml:space="preserve"> </w:t>
      </w:r>
      <w:r>
        <w:t>NR</w:t>
      </w:r>
      <w:r>
        <w:rPr>
          <w:spacing w:val="4"/>
        </w:rPr>
        <w:t xml:space="preserve"> </w:t>
      </w:r>
      <w:r>
        <w:t>SR</w:t>
      </w:r>
      <w:r>
        <w:rPr>
          <w:spacing w:val="3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t>18/1996</w:t>
      </w:r>
      <w:r>
        <w:rPr>
          <w:spacing w:val="5"/>
        </w:rPr>
        <w:t xml:space="preserve"> </w:t>
      </w:r>
      <w:r>
        <w:t>Z.</w:t>
      </w:r>
      <w:r>
        <w:rPr>
          <w:spacing w:val="5"/>
        </w:rPr>
        <w:t xml:space="preserve"> </w:t>
      </w:r>
      <w:r>
        <w:t>z.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cenách</w:t>
      </w:r>
      <w:r>
        <w:rPr>
          <w:spacing w:val="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znení</w:t>
      </w:r>
      <w:r>
        <w:rPr>
          <w:spacing w:val="6"/>
        </w:rPr>
        <w:t xml:space="preserve"> </w:t>
      </w:r>
      <w:r>
        <w:t>neskorších</w:t>
      </w:r>
      <w:r>
        <w:rPr>
          <w:spacing w:val="-52"/>
        </w:rPr>
        <w:t xml:space="preserve"> </w:t>
      </w:r>
      <w:r>
        <w:t>predpisov</w:t>
      </w:r>
      <w:r>
        <w:rPr>
          <w:spacing w:val="16"/>
        </w:rPr>
        <w:t xml:space="preserve"> </w:t>
      </w:r>
      <w:r>
        <w:t>a vyhlášky</w:t>
      </w:r>
      <w:r>
        <w:rPr>
          <w:spacing w:val="19"/>
        </w:rPr>
        <w:t xml:space="preserve"> </w:t>
      </w:r>
      <w:r>
        <w:t>MF</w:t>
      </w:r>
      <w:r>
        <w:rPr>
          <w:spacing w:val="18"/>
        </w:rPr>
        <w:t xml:space="preserve"> </w:t>
      </w:r>
      <w:r>
        <w:t>SR</w:t>
      </w:r>
      <w:r>
        <w:rPr>
          <w:spacing w:val="17"/>
        </w:rPr>
        <w:t xml:space="preserve"> </w:t>
      </w:r>
      <w:r>
        <w:t>č.</w:t>
      </w:r>
      <w:r>
        <w:rPr>
          <w:spacing w:val="18"/>
        </w:rPr>
        <w:t xml:space="preserve"> </w:t>
      </w:r>
      <w:r>
        <w:t>87/1996</w:t>
      </w:r>
      <w:r>
        <w:rPr>
          <w:spacing w:val="19"/>
        </w:rPr>
        <w:t xml:space="preserve"> </w:t>
      </w:r>
      <w:r>
        <w:t>Z.</w:t>
      </w:r>
      <w:r>
        <w:rPr>
          <w:spacing w:val="18"/>
        </w:rPr>
        <w:t xml:space="preserve"> </w:t>
      </w:r>
      <w:r>
        <w:t>z.,</w:t>
      </w:r>
      <w:r>
        <w:rPr>
          <w:spacing w:val="18"/>
        </w:rPr>
        <w:t xml:space="preserve"> </w:t>
      </w:r>
      <w:r>
        <w:t>ktorou</w:t>
      </w:r>
      <w:r>
        <w:rPr>
          <w:spacing w:val="19"/>
        </w:rPr>
        <w:t xml:space="preserve"> </w:t>
      </w:r>
      <w:r>
        <w:t>sa</w:t>
      </w:r>
      <w:r>
        <w:rPr>
          <w:spacing w:val="18"/>
        </w:rPr>
        <w:t xml:space="preserve"> </w:t>
      </w:r>
      <w:r>
        <w:t>vykonáva</w:t>
      </w:r>
      <w:r>
        <w:rPr>
          <w:spacing w:val="21"/>
        </w:rPr>
        <w:t xml:space="preserve"> </w:t>
      </w:r>
      <w:r>
        <w:t>zákon</w:t>
      </w:r>
      <w:r>
        <w:rPr>
          <w:spacing w:val="18"/>
        </w:rPr>
        <w:t xml:space="preserve"> </w:t>
      </w:r>
      <w:r>
        <w:t>NR</w:t>
      </w:r>
      <w:r>
        <w:rPr>
          <w:spacing w:val="21"/>
        </w:rPr>
        <w:t xml:space="preserve"> </w:t>
      </w:r>
      <w:r>
        <w:t>SR</w:t>
      </w:r>
      <w:r>
        <w:rPr>
          <w:spacing w:val="17"/>
        </w:rPr>
        <w:t xml:space="preserve"> </w:t>
      </w:r>
      <w:r>
        <w:t>č.</w:t>
      </w:r>
      <w:r>
        <w:rPr>
          <w:spacing w:val="18"/>
        </w:rPr>
        <w:t xml:space="preserve"> </w:t>
      </w:r>
      <w:r>
        <w:t>18/1996</w:t>
      </w:r>
      <w:r>
        <w:rPr>
          <w:spacing w:val="19"/>
        </w:rPr>
        <w:t xml:space="preserve"> </w:t>
      </w:r>
      <w:r>
        <w:t>Z.</w:t>
      </w:r>
      <w:r>
        <w:rPr>
          <w:spacing w:val="18"/>
        </w:rPr>
        <w:t xml:space="preserve"> </w:t>
      </w:r>
      <w:r>
        <w:t>z.</w:t>
      </w:r>
      <w:r>
        <w:rPr>
          <w:spacing w:val="19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cenách</w:t>
      </w:r>
    </w:p>
    <w:p w:rsidR="00215747" w:rsidRDefault="00215747">
      <w:pPr>
        <w:spacing w:line="259" w:lineRule="auto"/>
        <w:jc w:val="right"/>
        <w:sectPr w:rsidR="00215747">
          <w:footerReference w:type="default" r:id="rId10"/>
          <w:type w:val="continuous"/>
          <w:pgSz w:w="11910" w:h="16840"/>
          <w:pgMar w:top="480" w:right="740" w:bottom="1200" w:left="760" w:header="708" w:footer="1002" w:gutter="0"/>
          <w:pgNumType w:start="1"/>
          <w:cols w:space="708"/>
        </w:sectPr>
      </w:pPr>
    </w:p>
    <w:p w:rsidR="00215747" w:rsidRDefault="00B96027">
      <w:pPr>
        <w:pStyle w:val="Zkladntext"/>
        <w:spacing w:before="62" w:line="276" w:lineRule="auto"/>
        <w:ind w:left="430" w:right="247"/>
        <w:jc w:val="both"/>
      </w:pPr>
      <w:r>
        <w:lastRenderedPageBreak/>
        <w:t xml:space="preserve">v znení neskorších prepisov a musí byť </w:t>
      </w:r>
      <w:r>
        <w:rPr>
          <w:b/>
        </w:rPr>
        <w:t>cenou konečnou za celý predmet obstarávania vrátane všetkých</w:t>
      </w:r>
      <w:r>
        <w:rPr>
          <w:b/>
          <w:spacing w:val="1"/>
        </w:rPr>
        <w:t xml:space="preserve"> </w:t>
      </w:r>
      <w:r>
        <w:rPr>
          <w:b/>
        </w:rPr>
        <w:t xml:space="preserve">nákladov súvisiacich s realizáciou predmetu zákazky. </w:t>
      </w:r>
      <w:r>
        <w:t xml:space="preserve">Je potrebné ju určiť najviac </w:t>
      </w:r>
      <w:r>
        <w:rPr>
          <w:b/>
        </w:rPr>
        <w:t>na 2 desatinné miesta</w:t>
      </w:r>
      <w:r>
        <w:t>.</w:t>
      </w:r>
      <w:r>
        <w:rPr>
          <w:spacing w:val="1"/>
        </w:rPr>
        <w:t xml:space="preserve"> </w:t>
      </w:r>
      <w:r>
        <w:t>Ak uchádzač určí jeho ponukovú cenu len na jedno desatinné miesto platí, že na mieste druhého desatinného</w:t>
      </w:r>
      <w:r>
        <w:rPr>
          <w:spacing w:val="1"/>
        </w:rPr>
        <w:t xml:space="preserve"> </w:t>
      </w:r>
      <w:r>
        <w:t>čísla je číslica 0. Ak uchádzač určí na viac desatinných miest ako na dve, bude jeho cena zaokrúhlená</w:t>
      </w:r>
      <w:r>
        <w:rPr>
          <w:spacing w:val="1"/>
        </w:rPr>
        <w:t xml:space="preserve"> </w:t>
      </w:r>
      <w:r>
        <w:t>verejným obstarávateľom v zmysle všeobecne platných pravidiel o zaokrúhľovaní (t. z. od číslice 5 – vrátane</w:t>
      </w:r>
      <w:r>
        <w:rPr>
          <w:spacing w:val="1"/>
        </w:rPr>
        <w:t xml:space="preserve"> </w:t>
      </w:r>
      <w:r>
        <w:t>sa bude zaokrúhľovať smerom nahor). Prijatá cena je záväzná, stanovená v súlade s ponukou uchádzača vo</w:t>
      </w:r>
      <w:r>
        <w:rPr>
          <w:spacing w:val="1"/>
        </w:rPr>
        <w:t xml:space="preserve"> </w:t>
      </w:r>
      <w:r>
        <w:t>verejnom obstarávaní a pevná počas platnosti zmluvy. Zákazka bude financovaná formou bezhotovostného</w:t>
      </w:r>
      <w:r>
        <w:rPr>
          <w:spacing w:val="1"/>
        </w:rPr>
        <w:t xml:space="preserve"> </w:t>
      </w:r>
      <w:r>
        <w:t>platobného styku, bez poskytnutia preddavku alebo zálohovej platby. Zákazka bude financovaná z rozpočtu</w:t>
      </w:r>
      <w:r>
        <w:rPr>
          <w:spacing w:val="1"/>
        </w:rPr>
        <w:t xml:space="preserve"> </w:t>
      </w:r>
      <w:r>
        <w:t>verejného</w:t>
      </w:r>
      <w:r>
        <w:rPr>
          <w:spacing w:val="-1"/>
        </w:rPr>
        <w:t xml:space="preserve"> </w:t>
      </w:r>
      <w:r>
        <w:t>obstarávateľa, z</w:t>
      </w:r>
      <w:r>
        <w:rPr>
          <w:spacing w:val="-4"/>
        </w:rPr>
        <w:t xml:space="preserve"> </w:t>
      </w:r>
      <w:r>
        <w:t>vlastných finančných prostriedkov.</w:t>
      </w:r>
    </w:p>
    <w:p w:rsidR="00215747" w:rsidRDefault="00B96027">
      <w:pPr>
        <w:pStyle w:val="Odsekzoznamu"/>
        <w:numPr>
          <w:ilvl w:val="0"/>
          <w:numId w:val="5"/>
        </w:numPr>
        <w:tabs>
          <w:tab w:val="left" w:pos="431"/>
        </w:tabs>
        <w:ind w:left="430" w:hanging="284"/>
      </w:pPr>
      <w:r>
        <w:rPr>
          <w:b/>
        </w:rPr>
        <w:t>Kritériá</w:t>
      </w:r>
      <w:r>
        <w:rPr>
          <w:b/>
          <w:spacing w:val="-1"/>
        </w:rPr>
        <w:t xml:space="preserve"> </w:t>
      </w:r>
      <w:r>
        <w:rPr>
          <w:b/>
        </w:rPr>
        <w:t>na</w:t>
      </w:r>
      <w:r>
        <w:rPr>
          <w:b/>
          <w:spacing w:val="-1"/>
        </w:rPr>
        <w:t xml:space="preserve"> </w:t>
      </w:r>
      <w:r>
        <w:rPr>
          <w:b/>
        </w:rPr>
        <w:t>vyhodnotenie</w:t>
      </w:r>
      <w:r>
        <w:rPr>
          <w:b/>
          <w:spacing w:val="-3"/>
        </w:rPr>
        <w:t xml:space="preserve"> </w:t>
      </w:r>
      <w:r>
        <w:rPr>
          <w:b/>
        </w:rPr>
        <w:t>ponúk: Najnižšia</w:t>
      </w:r>
      <w:r>
        <w:rPr>
          <w:b/>
          <w:spacing w:val="-1"/>
        </w:rPr>
        <w:t xml:space="preserve"> </w:t>
      </w:r>
      <w:r>
        <w:rPr>
          <w:b/>
        </w:rPr>
        <w:t>cena</w:t>
      </w:r>
      <w:r>
        <w:rPr>
          <w:b/>
          <w:spacing w:val="1"/>
        </w:rPr>
        <w:t xml:space="preserve"> </w:t>
      </w:r>
      <w:r>
        <w:t>celkom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DPH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celý</w:t>
      </w:r>
      <w:r>
        <w:rPr>
          <w:spacing w:val="-3"/>
        </w:rPr>
        <w:t xml:space="preserve"> </w:t>
      </w:r>
      <w:r>
        <w:t>predmet obstarávania.</w:t>
      </w:r>
    </w:p>
    <w:p w:rsidR="00215747" w:rsidRDefault="00B96027">
      <w:pPr>
        <w:pStyle w:val="Heading1"/>
        <w:numPr>
          <w:ilvl w:val="0"/>
          <w:numId w:val="5"/>
        </w:numPr>
        <w:tabs>
          <w:tab w:val="left" w:pos="424"/>
        </w:tabs>
        <w:ind w:left="423" w:hanging="277"/>
      </w:pPr>
      <w:r>
        <w:t>Predkladanie</w:t>
      </w:r>
      <w:r>
        <w:rPr>
          <w:spacing w:val="-2"/>
        </w:rPr>
        <w:t xml:space="preserve"> </w:t>
      </w:r>
      <w:r>
        <w:t>ponúk</w:t>
      </w:r>
    </w:p>
    <w:p w:rsidR="00215747" w:rsidRDefault="00B96027">
      <w:pPr>
        <w:spacing w:before="35"/>
        <w:ind w:left="147"/>
        <w:rPr>
          <w:b/>
          <w:i/>
        </w:rPr>
      </w:pPr>
      <w:r>
        <w:t>8.1</w:t>
      </w:r>
      <w:r>
        <w:rPr>
          <w:spacing w:val="-1"/>
        </w:rPr>
        <w:t xml:space="preserve"> </w:t>
      </w:r>
      <w:r>
        <w:rPr>
          <w:b/>
        </w:rPr>
        <w:t>Lehota</w:t>
      </w:r>
      <w:r>
        <w:rPr>
          <w:b/>
          <w:spacing w:val="-3"/>
        </w:rPr>
        <w:t xml:space="preserve"> </w:t>
      </w:r>
      <w:r>
        <w:rPr>
          <w:b/>
        </w:rPr>
        <w:t>na predkladanie</w:t>
      </w:r>
      <w:r>
        <w:rPr>
          <w:b/>
          <w:spacing w:val="-1"/>
        </w:rPr>
        <w:t xml:space="preserve"> </w:t>
      </w:r>
      <w:r>
        <w:rPr>
          <w:b/>
        </w:rPr>
        <w:t>ponúk uplynie:</w:t>
      </w:r>
      <w:r>
        <w:rPr>
          <w:b/>
          <w:spacing w:val="53"/>
        </w:rPr>
        <w:t xml:space="preserve"> </w:t>
      </w:r>
      <w:r w:rsidR="00F717BE">
        <w:rPr>
          <w:b/>
          <w:i/>
        </w:rPr>
        <w:t>11</w:t>
      </w:r>
      <w:r>
        <w:rPr>
          <w:b/>
          <w:i/>
        </w:rPr>
        <w:t>.</w:t>
      </w:r>
      <w:r>
        <w:rPr>
          <w:b/>
          <w:i/>
          <w:spacing w:val="-1"/>
        </w:rPr>
        <w:t xml:space="preserve"> </w:t>
      </w:r>
      <w:r w:rsidR="00BD60C5">
        <w:rPr>
          <w:b/>
          <w:i/>
        </w:rPr>
        <w:t>10</w:t>
      </w:r>
      <w:r>
        <w:rPr>
          <w:b/>
          <w:i/>
        </w:rPr>
        <w:t>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202</w:t>
      </w:r>
      <w:r w:rsidR="00BD60C5">
        <w:rPr>
          <w:b/>
          <w:i/>
        </w:rPr>
        <w:t>3</w:t>
      </w:r>
      <w:r>
        <w:rPr>
          <w:b/>
          <w:i/>
          <w:spacing w:val="54"/>
        </w:rPr>
        <w:t xml:space="preserve"> </w:t>
      </w:r>
      <w:r w:rsidR="00BD60C5">
        <w:rPr>
          <w:b/>
          <w:i/>
        </w:rPr>
        <w:t>o 14</w:t>
      </w:r>
      <w:r>
        <w:rPr>
          <w:b/>
          <w:i/>
        </w:rPr>
        <w:t>.00 hod.</w:t>
      </w:r>
    </w:p>
    <w:p w:rsidR="00215747" w:rsidRDefault="00B96027">
      <w:pPr>
        <w:pStyle w:val="Odsekzoznamu"/>
        <w:numPr>
          <w:ilvl w:val="1"/>
          <w:numId w:val="3"/>
        </w:numPr>
        <w:tabs>
          <w:tab w:val="left" w:pos="480"/>
        </w:tabs>
        <w:spacing w:before="38" w:line="276" w:lineRule="auto"/>
        <w:ind w:right="109" w:hanging="428"/>
        <w:rPr>
          <w:sz w:val="20"/>
        </w:rPr>
      </w:pPr>
      <w:r>
        <w:rPr>
          <w:b/>
        </w:rPr>
        <w:t>Spôsob predkladania ponúk</w:t>
      </w:r>
      <w:r>
        <w:t>: Cenové ponuky spolu s dokladmi požadovanými pre splnenie podmienok účasti</w:t>
      </w:r>
      <w:r>
        <w:rPr>
          <w:spacing w:val="-52"/>
        </w:rPr>
        <w:t xml:space="preserve"> </w:t>
      </w:r>
      <w:r>
        <w:t>musia byť</w:t>
      </w:r>
      <w:r>
        <w:rPr>
          <w:spacing w:val="-2"/>
        </w:rPr>
        <w:t xml:space="preserve"> </w:t>
      </w:r>
      <w:r>
        <w:t>doručené:</w:t>
      </w:r>
    </w:p>
    <w:p w:rsidR="00215747" w:rsidRDefault="00B96027">
      <w:pPr>
        <w:pStyle w:val="Odsekzoznamu"/>
        <w:numPr>
          <w:ilvl w:val="2"/>
          <w:numId w:val="3"/>
        </w:numPr>
        <w:tabs>
          <w:tab w:val="left" w:pos="1990"/>
          <w:tab w:val="left" w:pos="1991"/>
        </w:tabs>
        <w:spacing w:line="268" w:lineRule="exact"/>
        <w:ind w:left="1990" w:hanging="361"/>
        <w:rPr>
          <w:b/>
        </w:rPr>
      </w:pPr>
      <w:r>
        <w:rPr>
          <w:u w:val="single"/>
        </w:rPr>
        <w:t>elektronicky</w:t>
      </w:r>
      <w:r>
        <w:rPr>
          <w:spacing w:val="48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e-mailovú</w:t>
      </w:r>
      <w:r>
        <w:rPr>
          <w:spacing w:val="-3"/>
        </w:rPr>
        <w:t xml:space="preserve"> </w:t>
      </w:r>
      <w:r>
        <w:t>adresu:</w:t>
      </w:r>
      <w:r>
        <w:rPr>
          <w:spacing w:val="-1"/>
        </w:rPr>
        <w:t xml:space="preserve"> </w:t>
      </w:r>
      <w:hyperlink r:id="rId11">
        <w:r w:rsidR="00BD60C5">
          <w:rPr>
            <w:b/>
            <w:u w:val="thick"/>
          </w:rPr>
          <w:t>jurasov</w:t>
        </w:r>
        <w:r>
          <w:rPr>
            <w:b/>
            <w:u w:val="thick"/>
          </w:rPr>
          <w:t>a.cssametyst@gmail.com</w:t>
        </w:r>
      </w:hyperlink>
    </w:p>
    <w:p w:rsidR="00215747" w:rsidRDefault="00B96027">
      <w:pPr>
        <w:pStyle w:val="Odsekzoznamu"/>
        <w:numPr>
          <w:ilvl w:val="2"/>
          <w:numId w:val="3"/>
        </w:numPr>
        <w:tabs>
          <w:tab w:val="left" w:pos="1990"/>
          <w:tab w:val="left" w:pos="1991"/>
        </w:tabs>
        <w:spacing w:before="37" w:line="276" w:lineRule="auto"/>
        <w:ind w:right="758" w:firstLine="1055"/>
      </w:pPr>
      <w:r>
        <w:t xml:space="preserve">v predmete e-mailu je potrebné uviesť: </w:t>
      </w:r>
      <w:r>
        <w:rPr>
          <w:b/>
        </w:rPr>
        <w:t>„Neotvá</w:t>
      </w:r>
      <w:r w:rsidR="00BD60C5">
        <w:rPr>
          <w:b/>
        </w:rPr>
        <w:t>rať – VO, Pracovné odevy pre zamestnancov CSS AMETYST</w:t>
      </w:r>
      <w:r>
        <w:rPr>
          <w:b/>
        </w:rPr>
        <w:t>”.</w:t>
      </w:r>
      <w:r>
        <w:rPr>
          <w:b/>
          <w:spacing w:val="-52"/>
        </w:rPr>
        <w:t xml:space="preserve"> </w:t>
      </w:r>
      <w:r>
        <w:t xml:space="preserve">V momente uplynutia lehoty na predkladanie ponúk musí byť ponuka </w:t>
      </w:r>
      <w:r>
        <w:rPr>
          <w:b/>
        </w:rPr>
        <w:t xml:space="preserve">skutočne doručená </w:t>
      </w:r>
      <w:r>
        <w:t>verejnému</w:t>
      </w:r>
      <w:r>
        <w:rPr>
          <w:spacing w:val="1"/>
        </w:rPr>
        <w:t xml:space="preserve"> </w:t>
      </w:r>
      <w:r>
        <w:t>obstarávateľovi.</w:t>
      </w:r>
    </w:p>
    <w:p w:rsidR="00215747" w:rsidRDefault="00B96027">
      <w:pPr>
        <w:pStyle w:val="Heading1"/>
        <w:numPr>
          <w:ilvl w:val="1"/>
          <w:numId w:val="3"/>
        </w:numPr>
        <w:tabs>
          <w:tab w:val="left" w:pos="480"/>
        </w:tabs>
        <w:spacing w:before="3"/>
        <w:ind w:left="479"/>
        <w:rPr>
          <w:sz w:val="20"/>
        </w:rPr>
      </w:pPr>
      <w:r>
        <w:t>Požadovaná</w:t>
      </w:r>
      <w:r>
        <w:rPr>
          <w:spacing w:val="-5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dokladov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dokumentov:</w:t>
      </w:r>
    </w:p>
    <w:p w:rsidR="00215747" w:rsidRDefault="00B96027">
      <w:pPr>
        <w:pStyle w:val="Zkladntext"/>
        <w:spacing w:before="35" w:line="276" w:lineRule="auto"/>
        <w:ind w:left="507" w:right="245"/>
        <w:jc w:val="both"/>
      </w:pPr>
      <w:r>
        <w:t xml:space="preserve">Doklady a dokumenty, pre ktoré je to vyžadované v tejto výzve, </w:t>
      </w:r>
      <w:r>
        <w:rPr>
          <w:b/>
        </w:rPr>
        <w:t>musia byť podpísané osobou oprávnenou</w:t>
      </w:r>
      <w:r>
        <w:rPr>
          <w:b/>
          <w:spacing w:val="1"/>
        </w:rPr>
        <w:t xml:space="preserve"> </w:t>
      </w:r>
      <w:r>
        <w:rPr>
          <w:b/>
        </w:rPr>
        <w:t>konať</w:t>
      </w:r>
      <w:r>
        <w:rPr>
          <w:b/>
          <w:spacing w:val="1"/>
        </w:rPr>
        <w:t xml:space="preserve"> </w:t>
      </w:r>
      <w:r>
        <w:rPr>
          <w:b/>
        </w:rPr>
        <w:t>v mene</w:t>
      </w:r>
      <w:r>
        <w:rPr>
          <w:b/>
          <w:spacing w:val="1"/>
        </w:rPr>
        <w:t xml:space="preserve"> </w:t>
      </w:r>
      <w:r>
        <w:rPr>
          <w:b/>
        </w:rPr>
        <w:t>uchádzača</w:t>
      </w:r>
      <w:r>
        <w:t>,</w:t>
      </w:r>
      <w:r>
        <w:rPr>
          <w:spacing w:val="1"/>
        </w:rPr>
        <w:t xml:space="preserve"> </w:t>
      </w:r>
      <w:r>
        <w:t>v súlade</w:t>
      </w:r>
      <w:r>
        <w:rPr>
          <w:spacing w:val="1"/>
        </w:rPr>
        <w:t xml:space="preserve"> </w:t>
      </w:r>
      <w:r>
        <w:t>s dokladom</w:t>
      </w:r>
      <w:r>
        <w:rPr>
          <w:spacing w:val="1"/>
        </w:rPr>
        <w:t xml:space="preserve"> </w:t>
      </w:r>
      <w:r>
        <w:t>o oprávnení</w:t>
      </w:r>
      <w:r>
        <w:rPr>
          <w:spacing w:val="1"/>
        </w:rPr>
        <w:t xml:space="preserve"> </w:t>
      </w:r>
      <w:r>
        <w:t>vykonávať</w:t>
      </w:r>
      <w:r>
        <w:rPr>
          <w:spacing w:val="1"/>
        </w:rPr>
        <w:t xml:space="preserve"> </w:t>
      </w:r>
      <w:r>
        <w:t>podnikateľskú</w:t>
      </w:r>
      <w:r>
        <w:rPr>
          <w:spacing w:val="1"/>
        </w:rPr>
        <w:t xml:space="preserve"> </w:t>
      </w:r>
      <w:r>
        <w:t>činnosť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zástupcom,</w:t>
      </w:r>
      <w:r>
        <w:rPr>
          <w:spacing w:val="26"/>
        </w:rPr>
        <w:t xml:space="preserve"> </w:t>
      </w:r>
      <w:r>
        <w:t>oprávneným</w:t>
      </w:r>
      <w:r>
        <w:rPr>
          <w:spacing w:val="23"/>
        </w:rPr>
        <w:t xml:space="preserve"> </w:t>
      </w:r>
      <w:r>
        <w:t>konať</w:t>
      </w:r>
      <w:r>
        <w:rPr>
          <w:spacing w:val="2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mene</w:t>
      </w:r>
      <w:r>
        <w:rPr>
          <w:spacing w:val="27"/>
        </w:rPr>
        <w:t xml:space="preserve"> </w:t>
      </w:r>
      <w:r>
        <w:t>uchádzača,</w:t>
      </w:r>
      <w:r>
        <w:rPr>
          <w:spacing w:val="27"/>
        </w:rPr>
        <w:t xml:space="preserve"> </w:t>
      </w:r>
      <w:r>
        <w:t>pričom</w:t>
      </w:r>
      <w:r>
        <w:rPr>
          <w:spacing w:val="23"/>
        </w:rPr>
        <w:t xml:space="preserve"> </w:t>
      </w:r>
      <w:r>
        <w:t>súčasťou</w:t>
      </w:r>
      <w:r>
        <w:rPr>
          <w:spacing w:val="24"/>
        </w:rPr>
        <w:t xml:space="preserve"> </w:t>
      </w:r>
      <w:r>
        <w:t>ponuky</w:t>
      </w:r>
      <w:r>
        <w:rPr>
          <w:spacing w:val="24"/>
        </w:rPr>
        <w:t xml:space="preserve"> </w:t>
      </w:r>
      <w:r>
        <w:t>bude</w:t>
      </w:r>
      <w:r>
        <w:rPr>
          <w:spacing w:val="27"/>
        </w:rPr>
        <w:t xml:space="preserve"> </w:t>
      </w:r>
      <w:r>
        <w:t>písomné</w:t>
      </w:r>
      <w:r>
        <w:rPr>
          <w:spacing w:val="27"/>
        </w:rPr>
        <w:t xml:space="preserve"> </w:t>
      </w:r>
      <w:r>
        <w:t>plnomocenstvo</w:t>
      </w:r>
      <w:r>
        <w:rPr>
          <w:spacing w:val="-52"/>
        </w:rPr>
        <w:t xml:space="preserve"> </w:t>
      </w:r>
      <w:r>
        <w:t>pre</w:t>
      </w:r>
      <w:r>
        <w:rPr>
          <w:spacing w:val="-1"/>
        </w:rPr>
        <w:t xml:space="preserve"> </w:t>
      </w:r>
      <w:r>
        <w:t>zástupcu</w:t>
      </w:r>
      <w:r>
        <w:rPr>
          <w:spacing w:val="-2"/>
        </w:rPr>
        <w:t xml:space="preserve"> </w:t>
      </w:r>
      <w:r>
        <w:t>podpísané</w:t>
      </w:r>
      <w:r>
        <w:rPr>
          <w:spacing w:val="-1"/>
        </w:rPr>
        <w:t xml:space="preserve"> </w:t>
      </w:r>
      <w:r>
        <w:t>uchádzačom. Takéto</w:t>
      </w:r>
      <w:r>
        <w:rPr>
          <w:spacing w:val="-1"/>
        </w:rPr>
        <w:t xml:space="preserve"> </w:t>
      </w:r>
      <w:r>
        <w:t>doklady</w:t>
      </w:r>
      <w:r>
        <w:rPr>
          <w:spacing w:val="-2"/>
        </w:rPr>
        <w:t xml:space="preserve"> </w:t>
      </w:r>
      <w:r>
        <w:t>budú</w:t>
      </w:r>
      <w:r>
        <w:rPr>
          <w:spacing w:val="-1"/>
        </w:rPr>
        <w:t xml:space="preserve"> </w:t>
      </w:r>
      <w:r>
        <w:t>doručené v nižšie uvedenej</w:t>
      </w:r>
      <w:r>
        <w:rPr>
          <w:spacing w:val="-1"/>
        </w:rPr>
        <w:t xml:space="preserve"> </w:t>
      </w:r>
      <w:r>
        <w:t>forme:</w:t>
      </w:r>
    </w:p>
    <w:p w:rsidR="00215747" w:rsidRDefault="00B96027">
      <w:pPr>
        <w:pStyle w:val="Odsekzoznamu"/>
        <w:numPr>
          <w:ilvl w:val="2"/>
          <w:numId w:val="3"/>
        </w:numPr>
        <w:tabs>
          <w:tab w:val="left" w:pos="1566"/>
        </w:tabs>
        <w:ind w:left="1566" w:right="112" w:hanging="286"/>
        <w:jc w:val="both"/>
      </w:pPr>
      <w:r>
        <w:t>doklady a dokumenty sa predkladajú prevedené (napr. skenovaním) z originálu do elektronickej</w:t>
      </w:r>
      <w:r>
        <w:rPr>
          <w:spacing w:val="1"/>
        </w:rPr>
        <w:t xml:space="preserve"> </w:t>
      </w:r>
      <w:r>
        <w:t>formy</w:t>
      </w:r>
      <w:r>
        <w:rPr>
          <w:spacing w:val="-2"/>
        </w:rPr>
        <w:t xml:space="preserve"> </w:t>
      </w:r>
      <w:r>
        <w:t>vo formáte PDF,</w:t>
      </w:r>
    </w:p>
    <w:p w:rsidR="00215747" w:rsidRDefault="00B96027">
      <w:pPr>
        <w:pStyle w:val="Odsekzoznamu"/>
        <w:numPr>
          <w:ilvl w:val="2"/>
          <w:numId w:val="3"/>
        </w:numPr>
        <w:tabs>
          <w:tab w:val="left" w:pos="1566"/>
        </w:tabs>
        <w:ind w:left="1566" w:right="115" w:hanging="286"/>
        <w:jc w:val="both"/>
      </w:pPr>
      <w:r>
        <w:t>tabuľkové</w:t>
      </w:r>
      <w:r>
        <w:rPr>
          <w:spacing w:val="1"/>
        </w:rPr>
        <w:t xml:space="preserve"> </w:t>
      </w:r>
      <w:r>
        <w:t>výstupy</w:t>
      </w:r>
      <w:r>
        <w:rPr>
          <w:spacing w:val="1"/>
        </w:rPr>
        <w:t xml:space="preserve"> </w:t>
      </w:r>
      <w:r>
        <w:t>pôvodne</w:t>
      </w:r>
      <w:r>
        <w:rPr>
          <w:spacing w:val="1"/>
        </w:rPr>
        <w:t xml:space="preserve"> </w:t>
      </w:r>
      <w:r>
        <w:t>vyhotovené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elektronickej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predkladajú</w:t>
      </w:r>
      <w:r>
        <w:rPr>
          <w:spacing w:val="1"/>
        </w:rPr>
        <w:t xml:space="preserve"> </w:t>
      </w:r>
      <w:r>
        <w:t>aj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pôvodnej</w:t>
      </w:r>
      <w:r>
        <w:rPr>
          <w:spacing w:val="-52"/>
        </w:rPr>
        <w:t xml:space="preserve"> </w:t>
      </w:r>
      <w:r>
        <w:t>elektronickej forme.</w:t>
      </w:r>
    </w:p>
    <w:p w:rsidR="00215747" w:rsidRDefault="00B96027">
      <w:pPr>
        <w:pStyle w:val="Heading1"/>
        <w:numPr>
          <w:ilvl w:val="0"/>
          <w:numId w:val="5"/>
        </w:numPr>
        <w:tabs>
          <w:tab w:val="left" w:pos="368"/>
        </w:tabs>
        <w:spacing w:before="2"/>
        <w:jc w:val="both"/>
      </w:pPr>
      <w:r>
        <w:t>Podmienky</w:t>
      </w:r>
      <w:r>
        <w:rPr>
          <w:spacing w:val="-4"/>
        </w:rPr>
        <w:t xml:space="preserve"> </w:t>
      </w:r>
      <w:r>
        <w:t>vyhodnotenia</w:t>
      </w:r>
      <w:r>
        <w:rPr>
          <w:spacing w:val="-4"/>
        </w:rPr>
        <w:t xml:space="preserve"> </w:t>
      </w:r>
      <w:r>
        <w:t>ponúk</w:t>
      </w:r>
    </w:p>
    <w:p w:rsidR="00215747" w:rsidRDefault="00B96027">
      <w:pPr>
        <w:spacing w:before="32"/>
        <w:ind w:left="147"/>
        <w:jc w:val="both"/>
      </w:pPr>
      <w:r>
        <w:t>9.1</w:t>
      </w:r>
      <w:r>
        <w:rPr>
          <w:spacing w:val="19"/>
        </w:rPr>
        <w:t xml:space="preserve"> </w:t>
      </w:r>
      <w:r>
        <w:t>Vyhodnotenie</w:t>
      </w:r>
      <w:r>
        <w:rPr>
          <w:spacing w:val="72"/>
        </w:rPr>
        <w:t xml:space="preserve"> </w:t>
      </w:r>
      <w:r>
        <w:t>ponúk</w:t>
      </w:r>
      <w:r>
        <w:rPr>
          <w:spacing w:val="70"/>
        </w:rPr>
        <w:t xml:space="preserve"> </w:t>
      </w:r>
      <w:r>
        <w:t>bude</w:t>
      </w:r>
      <w:r>
        <w:rPr>
          <w:spacing w:val="76"/>
        </w:rPr>
        <w:t xml:space="preserve"> </w:t>
      </w:r>
      <w:r>
        <w:rPr>
          <w:b/>
        </w:rPr>
        <w:t>neverejné</w:t>
      </w:r>
      <w:r>
        <w:rPr>
          <w:b/>
          <w:spacing w:val="81"/>
        </w:rPr>
        <w:t xml:space="preserve"> </w:t>
      </w:r>
      <w:r>
        <w:rPr>
          <w:b/>
        </w:rPr>
        <w:t>dňa</w:t>
      </w:r>
      <w:r>
        <w:rPr>
          <w:b/>
          <w:spacing w:val="79"/>
        </w:rPr>
        <w:t xml:space="preserve"> </w:t>
      </w:r>
      <w:r w:rsidR="00BD60C5">
        <w:rPr>
          <w:b/>
        </w:rPr>
        <w:t>12</w:t>
      </w:r>
      <w:r>
        <w:rPr>
          <w:b/>
        </w:rPr>
        <w:t>.</w:t>
      </w:r>
      <w:r>
        <w:rPr>
          <w:b/>
          <w:spacing w:val="80"/>
        </w:rPr>
        <w:t xml:space="preserve"> </w:t>
      </w:r>
      <w:r w:rsidR="00BD60C5">
        <w:rPr>
          <w:b/>
        </w:rPr>
        <w:t>10</w:t>
      </w:r>
      <w:r>
        <w:rPr>
          <w:b/>
        </w:rPr>
        <w:t>.</w:t>
      </w:r>
      <w:r>
        <w:rPr>
          <w:b/>
          <w:spacing w:val="78"/>
        </w:rPr>
        <w:t xml:space="preserve"> </w:t>
      </w:r>
      <w:r>
        <w:rPr>
          <w:b/>
        </w:rPr>
        <w:t>202</w:t>
      </w:r>
      <w:r w:rsidR="00BD60C5">
        <w:rPr>
          <w:b/>
        </w:rPr>
        <w:t>3</w:t>
      </w:r>
      <w:r>
        <w:rPr>
          <w:b/>
          <w:spacing w:val="78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 w:rsidR="00866F47">
        <w:rPr>
          <w:b/>
        </w:rPr>
        <w:t>10</w:t>
      </w:r>
      <w:r>
        <w:rPr>
          <w:b/>
        </w:rPr>
        <w:t>.00</w:t>
      </w:r>
      <w:r>
        <w:rPr>
          <w:b/>
          <w:spacing w:val="80"/>
        </w:rPr>
        <w:t xml:space="preserve"> </w:t>
      </w:r>
      <w:r>
        <w:rPr>
          <w:b/>
        </w:rPr>
        <w:t>hod</w:t>
      </w:r>
      <w:r>
        <w:t>.</w:t>
      </w:r>
      <w:r>
        <w:rPr>
          <w:spacing w:val="71"/>
        </w:rPr>
        <w:t xml:space="preserve"> </w:t>
      </w:r>
      <w:r>
        <w:t>Uchádzači</w:t>
      </w:r>
      <w:r>
        <w:rPr>
          <w:spacing w:val="73"/>
        </w:rPr>
        <w:t xml:space="preserve"> </w:t>
      </w:r>
      <w:r>
        <w:t>budú</w:t>
      </w:r>
      <w:r>
        <w:rPr>
          <w:spacing w:val="73"/>
        </w:rPr>
        <w:t xml:space="preserve"> </w:t>
      </w:r>
      <w:r>
        <w:t>informovaní</w:t>
      </w:r>
    </w:p>
    <w:p w:rsidR="00215747" w:rsidRDefault="00B96027">
      <w:pPr>
        <w:pStyle w:val="Zkladntext"/>
        <w:spacing w:before="40"/>
        <w:ind w:left="714"/>
        <w:jc w:val="both"/>
      </w:pPr>
      <w:r>
        <w:t>o</w:t>
      </w:r>
      <w:r>
        <w:rPr>
          <w:spacing w:val="-2"/>
        </w:rPr>
        <w:t xml:space="preserve"> </w:t>
      </w:r>
      <w:r>
        <w:t>výsledku vyhodnotenia.</w:t>
      </w:r>
    </w:p>
    <w:p w:rsidR="00215747" w:rsidRDefault="00B96027">
      <w:pPr>
        <w:pStyle w:val="Heading1"/>
        <w:numPr>
          <w:ilvl w:val="0"/>
          <w:numId w:val="5"/>
        </w:numPr>
        <w:tabs>
          <w:tab w:val="left" w:pos="479"/>
        </w:tabs>
        <w:ind w:left="478" w:hanging="332"/>
        <w:jc w:val="both"/>
      </w:pPr>
      <w:r>
        <w:t>Ďalšie</w:t>
      </w:r>
      <w:r>
        <w:rPr>
          <w:spacing w:val="-5"/>
        </w:rPr>
        <w:t xml:space="preserve"> </w:t>
      </w:r>
      <w:r>
        <w:t>informácie</w:t>
      </w:r>
    </w:p>
    <w:p w:rsidR="00215747" w:rsidRPr="00BD60C5" w:rsidRDefault="00B96027">
      <w:pPr>
        <w:pStyle w:val="Odsekzoznamu"/>
        <w:numPr>
          <w:ilvl w:val="1"/>
          <w:numId w:val="2"/>
        </w:numPr>
        <w:tabs>
          <w:tab w:val="left" w:pos="700"/>
        </w:tabs>
        <w:spacing w:before="33"/>
        <w:jc w:val="both"/>
        <w:rPr>
          <w:color w:val="FF0000"/>
        </w:rPr>
      </w:pPr>
      <w:r>
        <w:t>Ponuky</w:t>
      </w:r>
      <w:r>
        <w:rPr>
          <w:spacing w:val="-4"/>
        </w:rPr>
        <w:t xml:space="preserve"> </w:t>
      </w:r>
      <w:r>
        <w:t>sú viazané v</w:t>
      </w:r>
      <w:r>
        <w:rPr>
          <w:spacing w:val="-3"/>
        </w:rPr>
        <w:t xml:space="preserve"> </w:t>
      </w:r>
      <w:r>
        <w:t>lehote</w:t>
      </w:r>
      <w:r>
        <w:rPr>
          <w:spacing w:val="2"/>
        </w:rPr>
        <w:t xml:space="preserve"> </w:t>
      </w:r>
      <w:r w:rsidRPr="00F72693">
        <w:t>do</w:t>
      </w:r>
      <w:r w:rsidRPr="00F72693">
        <w:rPr>
          <w:spacing w:val="-3"/>
        </w:rPr>
        <w:t xml:space="preserve"> </w:t>
      </w:r>
      <w:r w:rsidR="00F72693" w:rsidRPr="00F72693">
        <w:t>30</w:t>
      </w:r>
      <w:r w:rsidRPr="00F72693">
        <w:t>.</w:t>
      </w:r>
      <w:r w:rsidRPr="00F72693">
        <w:rPr>
          <w:spacing w:val="-1"/>
        </w:rPr>
        <w:t xml:space="preserve"> </w:t>
      </w:r>
      <w:r w:rsidRPr="00F72693">
        <w:t>11.</w:t>
      </w:r>
      <w:r w:rsidRPr="00F72693">
        <w:rPr>
          <w:spacing w:val="-3"/>
        </w:rPr>
        <w:t xml:space="preserve"> </w:t>
      </w:r>
      <w:r w:rsidR="00F72693" w:rsidRPr="00F72693">
        <w:t>2023</w:t>
      </w:r>
      <w:r w:rsidRPr="00F72693">
        <w:t>.</w:t>
      </w:r>
    </w:p>
    <w:p w:rsidR="00215747" w:rsidRDefault="00B96027">
      <w:pPr>
        <w:pStyle w:val="Odsekzoznamu"/>
        <w:numPr>
          <w:ilvl w:val="1"/>
          <w:numId w:val="2"/>
        </w:numPr>
        <w:tabs>
          <w:tab w:val="left" w:pos="755"/>
        </w:tabs>
        <w:spacing w:before="38" w:line="278" w:lineRule="auto"/>
        <w:ind w:left="824" w:right="111" w:hanging="678"/>
        <w:jc w:val="both"/>
      </w:pPr>
      <w:r>
        <w:t>Všetky</w:t>
      </w:r>
      <w:r>
        <w:rPr>
          <w:spacing w:val="56"/>
        </w:rPr>
        <w:t xml:space="preserve"> </w:t>
      </w:r>
      <w:r>
        <w:t xml:space="preserve">výdavky  </w:t>
      </w:r>
      <w:r>
        <w:rPr>
          <w:spacing w:val="1"/>
        </w:rPr>
        <w:t xml:space="preserve"> </w:t>
      </w:r>
      <w:r>
        <w:t xml:space="preserve">spojené  </w:t>
      </w:r>
      <w:r>
        <w:rPr>
          <w:spacing w:val="1"/>
        </w:rPr>
        <w:t xml:space="preserve"> </w:t>
      </w:r>
      <w:r>
        <w:t xml:space="preserve">s prípravou  </w:t>
      </w:r>
      <w:r>
        <w:rPr>
          <w:spacing w:val="1"/>
        </w:rPr>
        <w:t xml:space="preserve"> </w:t>
      </w:r>
      <w:r>
        <w:t xml:space="preserve">a predložením   ponuky  </w:t>
      </w:r>
      <w:r>
        <w:rPr>
          <w:spacing w:val="1"/>
        </w:rPr>
        <w:t xml:space="preserve"> </w:t>
      </w:r>
      <w:r>
        <w:t xml:space="preserve">znáša  </w:t>
      </w:r>
      <w:r>
        <w:rPr>
          <w:spacing w:val="1"/>
        </w:rPr>
        <w:t xml:space="preserve"> </w:t>
      </w:r>
      <w:r>
        <w:t xml:space="preserve">uchádzač  </w:t>
      </w:r>
      <w:r>
        <w:rPr>
          <w:spacing w:val="1"/>
        </w:rPr>
        <w:t xml:space="preserve"> </w:t>
      </w:r>
      <w:r>
        <w:t xml:space="preserve">bez  </w:t>
      </w:r>
      <w:r>
        <w:rPr>
          <w:spacing w:val="1"/>
        </w:rPr>
        <w:t xml:space="preserve"> </w:t>
      </w:r>
      <w:r>
        <w:t>finančného</w:t>
      </w:r>
      <w:r>
        <w:rPr>
          <w:spacing w:val="1"/>
        </w:rPr>
        <w:t xml:space="preserve"> </w:t>
      </w:r>
      <w:r>
        <w:t>nároku</w:t>
      </w:r>
      <w:r>
        <w:rPr>
          <w:spacing w:val="-1"/>
        </w:rPr>
        <w:t xml:space="preserve"> </w:t>
      </w:r>
      <w:r>
        <w:t>voči</w:t>
      </w:r>
      <w:r>
        <w:rPr>
          <w:spacing w:val="1"/>
        </w:rPr>
        <w:t xml:space="preserve"> </w:t>
      </w:r>
      <w:r>
        <w:t>verejnému obstarávateľovi.</w:t>
      </w:r>
    </w:p>
    <w:p w:rsidR="00215747" w:rsidRDefault="00B96027">
      <w:pPr>
        <w:pStyle w:val="Odsekzoznamu"/>
        <w:numPr>
          <w:ilvl w:val="1"/>
          <w:numId w:val="2"/>
        </w:numPr>
        <w:tabs>
          <w:tab w:val="left" w:pos="702"/>
        </w:tabs>
        <w:spacing w:line="276" w:lineRule="auto"/>
        <w:ind w:left="769" w:right="112" w:hanging="623"/>
        <w:jc w:val="both"/>
      </w:pPr>
      <w:r>
        <w:t>Verejný</w:t>
      </w:r>
      <w:r>
        <w:rPr>
          <w:spacing w:val="56"/>
        </w:rPr>
        <w:t xml:space="preserve"> </w:t>
      </w:r>
      <w:r>
        <w:t>obstarávateľ</w:t>
      </w:r>
      <w:r>
        <w:rPr>
          <w:spacing w:val="56"/>
        </w:rPr>
        <w:t xml:space="preserve"> </w:t>
      </w:r>
      <w:r>
        <w:t>vyhodnotí   ponuky   z   hľadiska   splnenia   požiadaviek   verejného   obstarávateľa</w:t>
      </w:r>
      <w:r>
        <w:rPr>
          <w:spacing w:val="-5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predmet</w:t>
      </w:r>
      <w:r>
        <w:rPr>
          <w:spacing w:val="1"/>
        </w:rPr>
        <w:t xml:space="preserve"> </w:t>
      </w:r>
      <w:r>
        <w:t>zákazky</w:t>
      </w:r>
      <w:r>
        <w:rPr>
          <w:spacing w:val="-4"/>
        </w:rPr>
        <w:t xml:space="preserve"> </w:t>
      </w:r>
      <w:r>
        <w:t>a vylúči ponuky,</w:t>
      </w:r>
      <w:r>
        <w:rPr>
          <w:spacing w:val="2"/>
        </w:rPr>
        <w:t xml:space="preserve"> </w:t>
      </w:r>
      <w:r>
        <w:t>ktoré</w:t>
      </w:r>
      <w:r>
        <w:rPr>
          <w:spacing w:val="-1"/>
        </w:rPr>
        <w:t xml:space="preserve"> </w:t>
      </w:r>
      <w:r>
        <w:t>nespĺňajú</w:t>
      </w:r>
      <w:r>
        <w:rPr>
          <w:spacing w:val="-5"/>
        </w:rPr>
        <w:t xml:space="preserve"> </w:t>
      </w:r>
      <w:r>
        <w:t>požiadavky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predmet</w:t>
      </w:r>
      <w:r>
        <w:rPr>
          <w:spacing w:val="5"/>
        </w:rPr>
        <w:t xml:space="preserve"> </w:t>
      </w:r>
      <w:r>
        <w:t>zákazky.</w:t>
      </w:r>
    </w:p>
    <w:p w:rsidR="00215747" w:rsidRDefault="00B96027">
      <w:pPr>
        <w:pStyle w:val="Zkladntext"/>
        <w:spacing w:line="276" w:lineRule="auto"/>
        <w:ind w:left="714" w:right="107" w:hanging="567"/>
        <w:jc w:val="both"/>
      </w:pPr>
      <w:r>
        <w:t xml:space="preserve">10.4. Verejný obstarávateľ si vyhradzuje </w:t>
      </w:r>
      <w:r>
        <w:rPr>
          <w:b/>
        </w:rPr>
        <w:t xml:space="preserve">právo zrušiť verejné obstarávanie </w:t>
      </w:r>
      <w:r>
        <w:t>v prípade, ak ani jeden uchádzač</w:t>
      </w:r>
      <w:r>
        <w:rPr>
          <w:spacing w:val="1"/>
        </w:rPr>
        <w:t xml:space="preserve"> </w:t>
      </w:r>
      <w:r>
        <w:t>nesplní podmienky účasti vo VO, ak nedostane ani jednu ponuku, ak verejnému obstarávateľovi nebudú</w:t>
      </w:r>
      <w:r>
        <w:rPr>
          <w:spacing w:val="1"/>
        </w:rPr>
        <w:t xml:space="preserve"> </w:t>
      </w:r>
      <w:r>
        <w:t>pridelené finančné prostriedky na realizáciu zákazky alebo ak sa zmenia okolnosti, za ktorých sa vyhlásilo</w:t>
      </w:r>
      <w:r>
        <w:rPr>
          <w:spacing w:val="1"/>
        </w:rPr>
        <w:t xml:space="preserve"> </w:t>
      </w:r>
      <w:r>
        <w:t>toto</w:t>
      </w:r>
      <w:r>
        <w:rPr>
          <w:spacing w:val="-1"/>
        </w:rPr>
        <w:t xml:space="preserve"> </w:t>
      </w:r>
      <w:r>
        <w:t>verejné obstarávanie.</w:t>
      </w:r>
    </w:p>
    <w:p w:rsidR="00215747" w:rsidRDefault="00215747">
      <w:pPr>
        <w:pStyle w:val="Zkladntext"/>
        <w:spacing w:before="10"/>
        <w:rPr>
          <w:sz w:val="24"/>
        </w:rPr>
      </w:pPr>
    </w:p>
    <w:p w:rsidR="00215747" w:rsidRDefault="00B96027">
      <w:pPr>
        <w:pStyle w:val="Zkladntext"/>
        <w:ind w:left="147"/>
      </w:pPr>
      <w:r>
        <w:t>V</w:t>
      </w:r>
      <w:r>
        <w:rPr>
          <w:spacing w:val="-1"/>
        </w:rPr>
        <w:t xml:space="preserve"> </w:t>
      </w:r>
      <w:r w:rsidR="00BD60C5">
        <w:t>Tovarnom, dňa 26</w:t>
      </w:r>
      <w:r>
        <w:t>.</w:t>
      </w:r>
      <w:r>
        <w:rPr>
          <w:spacing w:val="-3"/>
        </w:rPr>
        <w:t xml:space="preserve"> </w:t>
      </w:r>
      <w:r w:rsidR="00BD60C5">
        <w:t>09. 2023</w:t>
      </w:r>
    </w:p>
    <w:p w:rsidR="00215747" w:rsidRDefault="00215747">
      <w:pPr>
        <w:pStyle w:val="Zkladntext"/>
        <w:spacing w:before="9"/>
        <w:rPr>
          <w:sz w:val="20"/>
        </w:rPr>
      </w:pPr>
    </w:p>
    <w:p w:rsidR="00215747" w:rsidRDefault="00215747">
      <w:pPr>
        <w:rPr>
          <w:sz w:val="20"/>
        </w:rPr>
        <w:sectPr w:rsidR="00215747">
          <w:pgSz w:w="11910" w:h="16840"/>
          <w:pgMar w:top="480" w:right="740" w:bottom="1240" w:left="760" w:header="0" w:footer="1002" w:gutter="0"/>
          <w:cols w:space="708"/>
        </w:sectPr>
      </w:pPr>
    </w:p>
    <w:p w:rsidR="00215747" w:rsidRDefault="00215747">
      <w:pPr>
        <w:pStyle w:val="Zkladntext"/>
        <w:rPr>
          <w:sz w:val="24"/>
        </w:rPr>
      </w:pPr>
    </w:p>
    <w:p w:rsidR="00215747" w:rsidRDefault="00215747">
      <w:pPr>
        <w:pStyle w:val="Zkladntext"/>
        <w:rPr>
          <w:sz w:val="24"/>
        </w:rPr>
      </w:pPr>
    </w:p>
    <w:p w:rsidR="00215747" w:rsidRDefault="00215747">
      <w:pPr>
        <w:pStyle w:val="Zkladntext"/>
        <w:rPr>
          <w:sz w:val="24"/>
        </w:rPr>
      </w:pPr>
    </w:p>
    <w:p w:rsidR="00215747" w:rsidRDefault="00215747">
      <w:pPr>
        <w:pStyle w:val="Zkladntext"/>
        <w:spacing w:before="5"/>
        <w:rPr>
          <w:sz w:val="30"/>
        </w:rPr>
      </w:pPr>
    </w:p>
    <w:p w:rsidR="00215747" w:rsidRDefault="00B96027">
      <w:pPr>
        <w:pStyle w:val="Zkladntext"/>
        <w:spacing w:before="1"/>
        <w:ind w:left="147"/>
      </w:pPr>
      <w:r>
        <w:rPr>
          <w:u w:val="single"/>
        </w:rPr>
        <w:t>2 prílohy</w:t>
      </w:r>
    </w:p>
    <w:p w:rsidR="00215747" w:rsidRDefault="00B96027">
      <w:pPr>
        <w:pStyle w:val="Zkladntext"/>
        <w:spacing w:before="91"/>
        <w:ind w:left="958"/>
      </w:pPr>
      <w:r>
        <w:br w:type="column"/>
      </w:r>
      <w:r>
        <w:lastRenderedPageBreak/>
        <w:t>v.</w:t>
      </w:r>
      <w:r>
        <w:rPr>
          <w:spacing w:val="-2"/>
        </w:rPr>
        <w:t xml:space="preserve"> </w:t>
      </w:r>
      <w:r>
        <w:t>r.</w:t>
      </w:r>
    </w:p>
    <w:p w:rsidR="00215747" w:rsidRDefault="00B96027">
      <w:pPr>
        <w:pStyle w:val="Zkladntext"/>
        <w:spacing w:before="38"/>
        <w:ind w:left="130" w:right="1548"/>
        <w:jc w:val="center"/>
      </w:pPr>
      <w:r>
        <w:t>............................................</w:t>
      </w:r>
    </w:p>
    <w:p w:rsidR="00215747" w:rsidRDefault="00B96027">
      <w:pPr>
        <w:pStyle w:val="Zkladntext"/>
        <w:spacing w:before="37"/>
        <w:ind w:left="189" w:right="1678"/>
        <w:jc w:val="center"/>
      </w:pPr>
      <w:r>
        <w:t>PhDr.</w:t>
      </w:r>
      <w:r>
        <w:rPr>
          <w:spacing w:val="-4"/>
        </w:rPr>
        <w:t xml:space="preserve"> </w:t>
      </w:r>
      <w:r>
        <w:t>Jozef Sabol</w:t>
      </w:r>
    </w:p>
    <w:p w:rsidR="00215747" w:rsidRDefault="00B96027">
      <w:pPr>
        <w:pStyle w:val="Zkladntext"/>
        <w:spacing w:before="2"/>
        <w:ind w:left="234" w:right="1678"/>
        <w:jc w:val="center"/>
      </w:pPr>
      <w:r>
        <w:t>riaditeľ</w:t>
      </w:r>
      <w:r>
        <w:rPr>
          <w:spacing w:val="-3"/>
        </w:rPr>
        <w:t xml:space="preserve"> </w:t>
      </w:r>
      <w:r>
        <w:t>CSS</w:t>
      </w:r>
      <w:r>
        <w:rPr>
          <w:spacing w:val="-4"/>
        </w:rPr>
        <w:t xml:space="preserve"> </w:t>
      </w:r>
      <w:r>
        <w:t>AMETYST</w:t>
      </w:r>
    </w:p>
    <w:p w:rsidR="00215747" w:rsidRDefault="00215747">
      <w:pPr>
        <w:jc w:val="center"/>
        <w:sectPr w:rsidR="00215747">
          <w:type w:val="continuous"/>
          <w:pgSz w:w="11910" w:h="16840"/>
          <w:pgMar w:top="480" w:right="740" w:bottom="1200" w:left="760" w:header="708" w:footer="708" w:gutter="0"/>
          <w:cols w:num="2" w:space="708" w:equalWidth="0">
            <w:col w:w="992" w:space="5280"/>
            <w:col w:w="4138"/>
          </w:cols>
        </w:sectPr>
      </w:pPr>
    </w:p>
    <w:p w:rsidR="00215747" w:rsidRDefault="00215747">
      <w:pPr>
        <w:pStyle w:val="Zkladntext"/>
        <w:spacing w:before="10"/>
        <w:rPr>
          <w:sz w:val="12"/>
        </w:rPr>
      </w:pPr>
    </w:p>
    <w:p w:rsidR="00215747" w:rsidRDefault="00B96027">
      <w:pPr>
        <w:pStyle w:val="Odsekzoznamu"/>
        <w:numPr>
          <w:ilvl w:val="0"/>
          <w:numId w:val="1"/>
        </w:numPr>
        <w:tabs>
          <w:tab w:val="left" w:pos="868"/>
        </w:tabs>
        <w:spacing w:before="91"/>
        <w:ind w:hanging="361"/>
      </w:pPr>
      <w:r>
        <w:t>Návrh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plnenie</w:t>
      </w:r>
    </w:p>
    <w:p w:rsidR="00215747" w:rsidRDefault="00B96027">
      <w:pPr>
        <w:pStyle w:val="Odsekzoznamu"/>
        <w:numPr>
          <w:ilvl w:val="0"/>
          <w:numId w:val="1"/>
        </w:numPr>
        <w:tabs>
          <w:tab w:val="left" w:pos="867"/>
          <w:tab w:val="left" w:pos="868"/>
        </w:tabs>
        <w:spacing w:before="37"/>
        <w:ind w:hanging="361"/>
        <w:rPr>
          <w:sz w:val="21"/>
        </w:rPr>
      </w:pPr>
      <w:r>
        <w:t>Vyhlásenie</w:t>
      </w:r>
      <w:r>
        <w:rPr>
          <w:spacing w:val="-2"/>
        </w:rPr>
        <w:t xml:space="preserve"> </w:t>
      </w:r>
      <w:r>
        <w:t>uchádzača</w:t>
      </w:r>
    </w:p>
    <w:sectPr w:rsidR="00215747" w:rsidSect="00215747">
      <w:type w:val="continuous"/>
      <w:pgSz w:w="11910" w:h="16840"/>
      <w:pgMar w:top="480" w:right="740" w:bottom="1200" w:left="7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CAC" w:rsidRDefault="00851CAC" w:rsidP="00215747">
      <w:r>
        <w:separator/>
      </w:r>
    </w:p>
  </w:endnote>
  <w:endnote w:type="continuationSeparator" w:id="1">
    <w:p w:rsidR="00851CAC" w:rsidRDefault="00851CAC" w:rsidP="00215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747" w:rsidRDefault="004D4A18">
    <w:pPr>
      <w:pStyle w:val="Zkladntext"/>
      <w:spacing w:line="14" w:lineRule="auto"/>
      <w:rPr>
        <w:sz w:val="20"/>
      </w:rPr>
    </w:pPr>
    <w:r w:rsidRPr="004D4A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pt;margin-top:778.05pt;width:12pt;height:15.3pt;z-index:-251658752;mso-position-horizontal-relative:page;mso-position-vertical-relative:page" filled="f" stroked="f">
          <v:textbox inset="0,0,0,0">
            <w:txbxContent>
              <w:p w:rsidR="00215747" w:rsidRDefault="004D4A1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9602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66F47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CAC" w:rsidRDefault="00851CAC" w:rsidP="00215747">
      <w:r>
        <w:separator/>
      </w:r>
    </w:p>
  </w:footnote>
  <w:footnote w:type="continuationSeparator" w:id="1">
    <w:p w:rsidR="00851CAC" w:rsidRDefault="00851CAC" w:rsidP="00215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47F0"/>
    <w:multiLevelType w:val="hybridMultilevel"/>
    <w:tmpl w:val="F7B200C8"/>
    <w:lvl w:ilvl="0" w:tplc="5DA4BC64">
      <w:start w:val="1"/>
      <w:numFmt w:val="decimal"/>
      <w:lvlText w:val="%1."/>
      <w:lvlJc w:val="left"/>
      <w:pPr>
        <w:ind w:left="368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k-SK" w:eastAsia="en-US" w:bidi="ar-SA"/>
      </w:rPr>
    </w:lvl>
    <w:lvl w:ilvl="1" w:tplc="02E21908">
      <w:numFmt w:val="bullet"/>
      <w:lvlText w:val=""/>
      <w:lvlJc w:val="left"/>
      <w:pPr>
        <w:ind w:left="867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2" w:tplc="C36CB68C">
      <w:numFmt w:val="bullet"/>
      <w:lvlText w:val="•"/>
      <w:lvlJc w:val="left"/>
      <w:pPr>
        <w:ind w:left="1920" w:hanging="360"/>
      </w:pPr>
      <w:rPr>
        <w:rFonts w:hint="default"/>
        <w:lang w:val="sk-SK" w:eastAsia="en-US" w:bidi="ar-SA"/>
      </w:rPr>
    </w:lvl>
    <w:lvl w:ilvl="3" w:tplc="D09ECADA">
      <w:numFmt w:val="bullet"/>
      <w:lvlText w:val="•"/>
      <w:lvlJc w:val="left"/>
      <w:pPr>
        <w:ind w:left="2981" w:hanging="360"/>
      </w:pPr>
      <w:rPr>
        <w:rFonts w:hint="default"/>
        <w:lang w:val="sk-SK" w:eastAsia="en-US" w:bidi="ar-SA"/>
      </w:rPr>
    </w:lvl>
    <w:lvl w:ilvl="4" w:tplc="C2386CFA">
      <w:numFmt w:val="bullet"/>
      <w:lvlText w:val="•"/>
      <w:lvlJc w:val="left"/>
      <w:pPr>
        <w:ind w:left="4042" w:hanging="360"/>
      </w:pPr>
      <w:rPr>
        <w:rFonts w:hint="default"/>
        <w:lang w:val="sk-SK" w:eastAsia="en-US" w:bidi="ar-SA"/>
      </w:rPr>
    </w:lvl>
    <w:lvl w:ilvl="5" w:tplc="0D78029C">
      <w:numFmt w:val="bullet"/>
      <w:lvlText w:val="•"/>
      <w:lvlJc w:val="left"/>
      <w:pPr>
        <w:ind w:left="5102" w:hanging="360"/>
      </w:pPr>
      <w:rPr>
        <w:rFonts w:hint="default"/>
        <w:lang w:val="sk-SK" w:eastAsia="en-US" w:bidi="ar-SA"/>
      </w:rPr>
    </w:lvl>
    <w:lvl w:ilvl="6" w:tplc="9D02CF0A">
      <w:numFmt w:val="bullet"/>
      <w:lvlText w:val="•"/>
      <w:lvlJc w:val="left"/>
      <w:pPr>
        <w:ind w:left="6163" w:hanging="360"/>
      </w:pPr>
      <w:rPr>
        <w:rFonts w:hint="default"/>
        <w:lang w:val="sk-SK" w:eastAsia="en-US" w:bidi="ar-SA"/>
      </w:rPr>
    </w:lvl>
    <w:lvl w:ilvl="7" w:tplc="6C30ED64">
      <w:numFmt w:val="bullet"/>
      <w:lvlText w:val="•"/>
      <w:lvlJc w:val="left"/>
      <w:pPr>
        <w:ind w:left="7224" w:hanging="360"/>
      </w:pPr>
      <w:rPr>
        <w:rFonts w:hint="default"/>
        <w:lang w:val="sk-SK" w:eastAsia="en-US" w:bidi="ar-SA"/>
      </w:rPr>
    </w:lvl>
    <w:lvl w:ilvl="8" w:tplc="D9AC5454">
      <w:numFmt w:val="bullet"/>
      <w:lvlText w:val="•"/>
      <w:lvlJc w:val="left"/>
      <w:pPr>
        <w:ind w:left="8284" w:hanging="360"/>
      </w:pPr>
      <w:rPr>
        <w:rFonts w:hint="default"/>
        <w:lang w:val="sk-SK" w:eastAsia="en-US" w:bidi="ar-SA"/>
      </w:rPr>
    </w:lvl>
  </w:abstractNum>
  <w:abstractNum w:abstractNumId="1">
    <w:nsid w:val="3606469D"/>
    <w:multiLevelType w:val="hybridMultilevel"/>
    <w:tmpl w:val="191EE1A4"/>
    <w:lvl w:ilvl="0" w:tplc="D8C0D606">
      <w:start w:val="6"/>
      <w:numFmt w:val="decimal"/>
      <w:lvlText w:val="%1"/>
      <w:lvlJc w:val="left"/>
      <w:pPr>
        <w:ind w:left="574" w:hanging="392"/>
        <w:jc w:val="left"/>
      </w:pPr>
      <w:rPr>
        <w:rFonts w:hint="default"/>
        <w:lang w:val="sk-SK" w:eastAsia="en-US" w:bidi="ar-SA"/>
      </w:rPr>
    </w:lvl>
    <w:lvl w:ilvl="1" w:tplc="3FD89BB8">
      <w:numFmt w:val="none"/>
      <w:lvlText w:val=""/>
      <w:lvlJc w:val="left"/>
      <w:pPr>
        <w:tabs>
          <w:tab w:val="num" w:pos="360"/>
        </w:tabs>
      </w:pPr>
    </w:lvl>
    <w:lvl w:ilvl="2" w:tplc="8056EC82">
      <w:start w:val="1"/>
      <w:numFmt w:val="lowerLetter"/>
      <w:lvlText w:val="%3)"/>
      <w:lvlJc w:val="left"/>
      <w:pPr>
        <w:ind w:left="1280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3" w:tplc="E96A2546">
      <w:numFmt w:val="bullet"/>
      <w:lvlText w:val="-"/>
      <w:lvlJc w:val="left"/>
      <w:pPr>
        <w:ind w:left="169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4" w:tplc="581A4ADE">
      <w:numFmt w:val="bullet"/>
      <w:lvlText w:val="•"/>
      <w:lvlJc w:val="left"/>
      <w:pPr>
        <w:ind w:left="3876" w:hanging="125"/>
      </w:pPr>
      <w:rPr>
        <w:rFonts w:hint="default"/>
        <w:lang w:val="sk-SK" w:eastAsia="en-US" w:bidi="ar-SA"/>
      </w:rPr>
    </w:lvl>
    <w:lvl w:ilvl="5" w:tplc="AF14441A">
      <w:numFmt w:val="bullet"/>
      <w:lvlText w:val="•"/>
      <w:lvlJc w:val="left"/>
      <w:pPr>
        <w:ind w:left="4964" w:hanging="125"/>
      </w:pPr>
      <w:rPr>
        <w:rFonts w:hint="default"/>
        <w:lang w:val="sk-SK" w:eastAsia="en-US" w:bidi="ar-SA"/>
      </w:rPr>
    </w:lvl>
    <w:lvl w:ilvl="6" w:tplc="1F626C10">
      <w:numFmt w:val="bullet"/>
      <w:lvlText w:val="•"/>
      <w:lvlJc w:val="left"/>
      <w:pPr>
        <w:ind w:left="6053" w:hanging="125"/>
      </w:pPr>
      <w:rPr>
        <w:rFonts w:hint="default"/>
        <w:lang w:val="sk-SK" w:eastAsia="en-US" w:bidi="ar-SA"/>
      </w:rPr>
    </w:lvl>
    <w:lvl w:ilvl="7" w:tplc="09E4AC36">
      <w:numFmt w:val="bullet"/>
      <w:lvlText w:val="•"/>
      <w:lvlJc w:val="left"/>
      <w:pPr>
        <w:ind w:left="7141" w:hanging="125"/>
      </w:pPr>
      <w:rPr>
        <w:rFonts w:hint="default"/>
        <w:lang w:val="sk-SK" w:eastAsia="en-US" w:bidi="ar-SA"/>
      </w:rPr>
    </w:lvl>
    <w:lvl w:ilvl="8" w:tplc="3F0C3D8C">
      <w:numFmt w:val="bullet"/>
      <w:lvlText w:val="•"/>
      <w:lvlJc w:val="left"/>
      <w:pPr>
        <w:ind w:left="8229" w:hanging="125"/>
      </w:pPr>
      <w:rPr>
        <w:rFonts w:hint="default"/>
        <w:lang w:val="sk-SK" w:eastAsia="en-US" w:bidi="ar-SA"/>
      </w:rPr>
    </w:lvl>
  </w:abstractNum>
  <w:abstractNum w:abstractNumId="2">
    <w:nsid w:val="3785171D"/>
    <w:multiLevelType w:val="hybridMultilevel"/>
    <w:tmpl w:val="C18477A4"/>
    <w:lvl w:ilvl="0" w:tplc="33B895B0">
      <w:start w:val="1"/>
      <w:numFmt w:val="decimal"/>
      <w:lvlText w:val="%1."/>
      <w:lvlJc w:val="left"/>
      <w:pPr>
        <w:ind w:left="867" w:hanging="360"/>
        <w:jc w:val="left"/>
      </w:pPr>
      <w:rPr>
        <w:rFonts w:hint="default"/>
        <w:w w:val="100"/>
        <w:lang w:val="sk-SK" w:eastAsia="en-US" w:bidi="ar-SA"/>
      </w:rPr>
    </w:lvl>
    <w:lvl w:ilvl="1" w:tplc="099875C2">
      <w:numFmt w:val="bullet"/>
      <w:lvlText w:val="•"/>
      <w:lvlJc w:val="left"/>
      <w:pPr>
        <w:ind w:left="1814" w:hanging="360"/>
      </w:pPr>
      <w:rPr>
        <w:rFonts w:hint="default"/>
        <w:lang w:val="sk-SK" w:eastAsia="en-US" w:bidi="ar-SA"/>
      </w:rPr>
    </w:lvl>
    <w:lvl w:ilvl="2" w:tplc="0BCC0434">
      <w:numFmt w:val="bullet"/>
      <w:lvlText w:val="•"/>
      <w:lvlJc w:val="left"/>
      <w:pPr>
        <w:ind w:left="2769" w:hanging="360"/>
      </w:pPr>
      <w:rPr>
        <w:rFonts w:hint="default"/>
        <w:lang w:val="sk-SK" w:eastAsia="en-US" w:bidi="ar-SA"/>
      </w:rPr>
    </w:lvl>
    <w:lvl w:ilvl="3" w:tplc="97DA247E">
      <w:numFmt w:val="bullet"/>
      <w:lvlText w:val="•"/>
      <w:lvlJc w:val="left"/>
      <w:pPr>
        <w:ind w:left="3723" w:hanging="360"/>
      </w:pPr>
      <w:rPr>
        <w:rFonts w:hint="default"/>
        <w:lang w:val="sk-SK" w:eastAsia="en-US" w:bidi="ar-SA"/>
      </w:rPr>
    </w:lvl>
    <w:lvl w:ilvl="4" w:tplc="48DC8238">
      <w:numFmt w:val="bullet"/>
      <w:lvlText w:val="•"/>
      <w:lvlJc w:val="left"/>
      <w:pPr>
        <w:ind w:left="4678" w:hanging="360"/>
      </w:pPr>
      <w:rPr>
        <w:rFonts w:hint="default"/>
        <w:lang w:val="sk-SK" w:eastAsia="en-US" w:bidi="ar-SA"/>
      </w:rPr>
    </w:lvl>
    <w:lvl w:ilvl="5" w:tplc="25129A5A">
      <w:numFmt w:val="bullet"/>
      <w:lvlText w:val="•"/>
      <w:lvlJc w:val="left"/>
      <w:pPr>
        <w:ind w:left="5633" w:hanging="360"/>
      </w:pPr>
      <w:rPr>
        <w:rFonts w:hint="default"/>
        <w:lang w:val="sk-SK" w:eastAsia="en-US" w:bidi="ar-SA"/>
      </w:rPr>
    </w:lvl>
    <w:lvl w:ilvl="6" w:tplc="18ACCE6E">
      <w:numFmt w:val="bullet"/>
      <w:lvlText w:val="•"/>
      <w:lvlJc w:val="left"/>
      <w:pPr>
        <w:ind w:left="6587" w:hanging="360"/>
      </w:pPr>
      <w:rPr>
        <w:rFonts w:hint="default"/>
        <w:lang w:val="sk-SK" w:eastAsia="en-US" w:bidi="ar-SA"/>
      </w:rPr>
    </w:lvl>
    <w:lvl w:ilvl="7" w:tplc="F6D4A806">
      <w:numFmt w:val="bullet"/>
      <w:lvlText w:val="•"/>
      <w:lvlJc w:val="left"/>
      <w:pPr>
        <w:ind w:left="7542" w:hanging="360"/>
      </w:pPr>
      <w:rPr>
        <w:rFonts w:hint="default"/>
        <w:lang w:val="sk-SK" w:eastAsia="en-US" w:bidi="ar-SA"/>
      </w:rPr>
    </w:lvl>
    <w:lvl w:ilvl="8" w:tplc="61BE334E">
      <w:numFmt w:val="bullet"/>
      <w:lvlText w:val="•"/>
      <w:lvlJc w:val="left"/>
      <w:pPr>
        <w:ind w:left="8497" w:hanging="360"/>
      </w:pPr>
      <w:rPr>
        <w:rFonts w:hint="default"/>
        <w:lang w:val="sk-SK" w:eastAsia="en-US" w:bidi="ar-SA"/>
      </w:rPr>
    </w:lvl>
  </w:abstractNum>
  <w:abstractNum w:abstractNumId="3">
    <w:nsid w:val="44646B30"/>
    <w:multiLevelType w:val="hybridMultilevel"/>
    <w:tmpl w:val="8A92631C"/>
    <w:lvl w:ilvl="0" w:tplc="C1243D9E">
      <w:start w:val="10"/>
      <w:numFmt w:val="decimal"/>
      <w:lvlText w:val="%1"/>
      <w:lvlJc w:val="left"/>
      <w:pPr>
        <w:ind w:left="699" w:hanging="553"/>
        <w:jc w:val="left"/>
      </w:pPr>
      <w:rPr>
        <w:rFonts w:hint="default"/>
        <w:lang w:val="sk-SK" w:eastAsia="en-US" w:bidi="ar-SA"/>
      </w:rPr>
    </w:lvl>
    <w:lvl w:ilvl="1" w:tplc="380EE156">
      <w:numFmt w:val="none"/>
      <w:lvlText w:val=""/>
      <w:lvlJc w:val="left"/>
      <w:pPr>
        <w:tabs>
          <w:tab w:val="num" w:pos="360"/>
        </w:tabs>
      </w:pPr>
    </w:lvl>
    <w:lvl w:ilvl="2" w:tplc="2D1870F2">
      <w:numFmt w:val="bullet"/>
      <w:lvlText w:val="•"/>
      <w:lvlJc w:val="left"/>
      <w:pPr>
        <w:ind w:left="2641" w:hanging="553"/>
      </w:pPr>
      <w:rPr>
        <w:rFonts w:hint="default"/>
        <w:lang w:val="sk-SK" w:eastAsia="en-US" w:bidi="ar-SA"/>
      </w:rPr>
    </w:lvl>
    <w:lvl w:ilvl="3" w:tplc="519C4946">
      <w:numFmt w:val="bullet"/>
      <w:lvlText w:val="•"/>
      <w:lvlJc w:val="left"/>
      <w:pPr>
        <w:ind w:left="3611" w:hanging="553"/>
      </w:pPr>
      <w:rPr>
        <w:rFonts w:hint="default"/>
        <w:lang w:val="sk-SK" w:eastAsia="en-US" w:bidi="ar-SA"/>
      </w:rPr>
    </w:lvl>
    <w:lvl w:ilvl="4" w:tplc="78363098">
      <w:numFmt w:val="bullet"/>
      <w:lvlText w:val="•"/>
      <w:lvlJc w:val="left"/>
      <w:pPr>
        <w:ind w:left="4582" w:hanging="553"/>
      </w:pPr>
      <w:rPr>
        <w:rFonts w:hint="default"/>
        <w:lang w:val="sk-SK" w:eastAsia="en-US" w:bidi="ar-SA"/>
      </w:rPr>
    </w:lvl>
    <w:lvl w:ilvl="5" w:tplc="7DDCFAE0">
      <w:numFmt w:val="bullet"/>
      <w:lvlText w:val="•"/>
      <w:lvlJc w:val="left"/>
      <w:pPr>
        <w:ind w:left="5553" w:hanging="553"/>
      </w:pPr>
      <w:rPr>
        <w:rFonts w:hint="default"/>
        <w:lang w:val="sk-SK" w:eastAsia="en-US" w:bidi="ar-SA"/>
      </w:rPr>
    </w:lvl>
    <w:lvl w:ilvl="6" w:tplc="EAC077B4">
      <w:numFmt w:val="bullet"/>
      <w:lvlText w:val="•"/>
      <w:lvlJc w:val="left"/>
      <w:pPr>
        <w:ind w:left="6523" w:hanging="553"/>
      </w:pPr>
      <w:rPr>
        <w:rFonts w:hint="default"/>
        <w:lang w:val="sk-SK" w:eastAsia="en-US" w:bidi="ar-SA"/>
      </w:rPr>
    </w:lvl>
    <w:lvl w:ilvl="7" w:tplc="A1863CDC">
      <w:numFmt w:val="bullet"/>
      <w:lvlText w:val="•"/>
      <w:lvlJc w:val="left"/>
      <w:pPr>
        <w:ind w:left="7494" w:hanging="553"/>
      </w:pPr>
      <w:rPr>
        <w:rFonts w:hint="default"/>
        <w:lang w:val="sk-SK" w:eastAsia="en-US" w:bidi="ar-SA"/>
      </w:rPr>
    </w:lvl>
    <w:lvl w:ilvl="8" w:tplc="4BF682B4">
      <w:numFmt w:val="bullet"/>
      <w:lvlText w:val="•"/>
      <w:lvlJc w:val="left"/>
      <w:pPr>
        <w:ind w:left="8465" w:hanging="553"/>
      </w:pPr>
      <w:rPr>
        <w:rFonts w:hint="default"/>
        <w:lang w:val="sk-SK" w:eastAsia="en-US" w:bidi="ar-SA"/>
      </w:rPr>
    </w:lvl>
  </w:abstractNum>
  <w:abstractNum w:abstractNumId="4">
    <w:nsid w:val="4B93782E"/>
    <w:multiLevelType w:val="hybridMultilevel"/>
    <w:tmpl w:val="B930E192"/>
    <w:lvl w:ilvl="0" w:tplc="5526111A">
      <w:start w:val="8"/>
      <w:numFmt w:val="decimal"/>
      <w:lvlText w:val="%1"/>
      <w:lvlJc w:val="left"/>
      <w:pPr>
        <w:ind w:left="574" w:hanging="333"/>
        <w:jc w:val="left"/>
      </w:pPr>
      <w:rPr>
        <w:rFonts w:hint="default"/>
        <w:lang w:val="sk-SK" w:eastAsia="en-US" w:bidi="ar-SA"/>
      </w:rPr>
    </w:lvl>
    <w:lvl w:ilvl="1" w:tplc="8BEEA678">
      <w:numFmt w:val="none"/>
      <w:lvlText w:val=""/>
      <w:lvlJc w:val="left"/>
      <w:pPr>
        <w:tabs>
          <w:tab w:val="num" w:pos="360"/>
        </w:tabs>
      </w:pPr>
    </w:lvl>
    <w:lvl w:ilvl="2" w:tplc="B41ABCF2">
      <w:numFmt w:val="bullet"/>
      <w:lvlText w:val=""/>
      <w:lvlJc w:val="left"/>
      <w:pPr>
        <w:ind w:left="574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3" w:tplc="2FE26B06">
      <w:numFmt w:val="bullet"/>
      <w:lvlText w:val="•"/>
      <w:lvlJc w:val="left"/>
      <w:pPr>
        <w:ind w:left="3525" w:hanging="360"/>
      </w:pPr>
      <w:rPr>
        <w:rFonts w:hint="default"/>
        <w:lang w:val="sk-SK" w:eastAsia="en-US" w:bidi="ar-SA"/>
      </w:rPr>
    </w:lvl>
    <w:lvl w:ilvl="4" w:tplc="47F85344">
      <w:numFmt w:val="bullet"/>
      <w:lvlText w:val="•"/>
      <w:lvlJc w:val="left"/>
      <w:pPr>
        <w:ind w:left="4508" w:hanging="360"/>
      </w:pPr>
      <w:rPr>
        <w:rFonts w:hint="default"/>
        <w:lang w:val="sk-SK" w:eastAsia="en-US" w:bidi="ar-SA"/>
      </w:rPr>
    </w:lvl>
    <w:lvl w:ilvl="5" w:tplc="D7F09A00">
      <w:numFmt w:val="bullet"/>
      <w:lvlText w:val="•"/>
      <w:lvlJc w:val="left"/>
      <w:pPr>
        <w:ind w:left="5491" w:hanging="360"/>
      </w:pPr>
      <w:rPr>
        <w:rFonts w:hint="default"/>
        <w:lang w:val="sk-SK" w:eastAsia="en-US" w:bidi="ar-SA"/>
      </w:rPr>
    </w:lvl>
    <w:lvl w:ilvl="6" w:tplc="82A2FB58">
      <w:numFmt w:val="bullet"/>
      <w:lvlText w:val="•"/>
      <w:lvlJc w:val="left"/>
      <w:pPr>
        <w:ind w:left="6474" w:hanging="360"/>
      </w:pPr>
      <w:rPr>
        <w:rFonts w:hint="default"/>
        <w:lang w:val="sk-SK" w:eastAsia="en-US" w:bidi="ar-SA"/>
      </w:rPr>
    </w:lvl>
    <w:lvl w:ilvl="7" w:tplc="F43C5CEC">
      <w:numFmt w:val="bullet"/>
      <w:lvlText w:val="•"/>
      <w:lvlJc w:val="left"/>
      <w:pPr>
        <w:ind w:left="7457" w:hanging="360"/>
      </w:pPr>
      <w:rPr>
        <w:rFonts w:hint="default"/>
        <w:lang w:val="sk-SK" w:eastAsia="en-US" w:bidi="ar-SA"/>
      </w:rPr>
    </w:lvl>
    <w:lvl w:ilvl="8" w:tplc="4E381CC2">
      <w:numFmt w:val="bullet"/>
      <w:lvlText w:val="•"/>
      <w:lvlJc w:val="left"/>
      <w:pPr>
        <w:ind w:left="8440" w:hanging="360"/>
      </w:pPr>
      <w:rPr>
        <w:rFonts w:hint="default"/>
        <w:lang w:val="sk-SK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15747"/>
    <w:rsid w:val="00215747"/>
    <w:rsid w:val="004C10F2"/>
    <w:rsid w:val="004D4A18"/>
    <w:rsid w:val="00851CAC"/>
    <w:rsid w:val="00866F47"/>
    <w:rsid w:val="00B96027"/>
    <w:rsid w:val="00BD60C5"/>
    <w:rsid w:val="00C70CF6"/>
    <w:rsid w:val="00F717BE"/>
    <w:rsid w:val="00F72693"/>
    <w:rsid w:val="00FA0C4E"/>
    <w:rsid w:val="00FD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215747"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57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215747"/>
  </w:style>
  <w:style w:type="paragraph" w:customStyle="1" w:styleId="Heading1">
    <w:name w:val="Heading 1"/>
    <w:basedOn w:val="Normlny"/>
    <w:uiPriority w:val="1"/>
    <w:qFormat/>
    <w:rsid w:val="00215747"/>
    <w:pPr>
      <w:spacing w:before="42"/>
      <w:ind w:left="368" w:hanging="221"/>
      <w:outlineLvl w:val="1"/>
    </w:pPr>
    <w:rPr>
      <w:b/>
      <w:bCs/>
    </w:rPr>
  </w:style>
  <w:style w:type="paragraph" w:styleId="Nzov">
    <w:name w:val="Title"/>
    <w:basedOn w:val="Normlny"/>
    <w:uiPriority w:val="1"/>
    <w:qFormat/>
    <w:rsid w:val="00215747"/>
    <w:pPr>
      <w:spacing w:before="67"/>
      <w:ind w:left="3109" w:right="3075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215747"/>
    <w:pPr>
      <w:ind w:left="867" w:hanging="361"/>
    </w:pPr>
  </w:style>
  <w:style w:type="paragraph" w:customStyle="1" w:styleId="TableParagraph">
    <w:name w:val="Table Paragraph"/>
    <w:basedOn w:val="Normlny"/>
    <w:uiPriority w:val="1"/>
    <w:qFormat/>
    <w:rsid w:val="002157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@cssametyst-tovarne.vucpo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ssametyst.e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pova.cssametyst@gmail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pova.cssamety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8</cp:revision>
  <cp:lastPrinted>2023-09-25T05:24:00Z</cp:lastPrinted>
  <dcterms:created xsi:type="dcterms:W3CDTF">2023-09-25T05:10:00Z</dcterms:created>
  <dcterms:modified xsi:type="dcterms:W3CDTF">2023-09-25T10:25:00Z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</Properties>
</file>